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C87" w:rsidRDefault="00B87C87" w:rsidP="00B87C87">
      <w:pPr>
        <w:rPr>
          <w:rFonts w:eastAsia="Times New Roman" w:cs="Arial"/>
          <w:noProof/>
          <w:color w:val="FAA700"/>
          <w:sz w:val="19"/>
          <w:szCs w:val="19"/>
          <w:lang w:eastAsia="ka-GE"/>
        </w:rPr>
      </w:pPr>
      <w:r w:rsidRPr="005F2A94">
        <w:rPr>
          <w:rFonts w:ascii="Arial" w:eastAsia="Times New Roman" w:hAnsi="Arial" w:cs="Arial"/>
          <w:noProof/>
          <w:color w:val="FAA700"/>
          <w:sz w:val="19"/>
          <w:szCs w:val="19"/>
          <w:lang w:eastAsia="ka-GE"/>
        </w:rPr>
        <w:drawing>
          <wp:anchor distT="0" distB="0" distL="114300" distR="114300" simplePos="0" relativeHeight="251658240" behindDoc="0" locked="0" layoutInCell="1" allowOverlap="1">
            <wp:simplePos x="0" y="0"/>
            <wp:positionH relativeFrom="margin">
              <wp:posOffset>2598677</wp:posOffset>
            </wp:positionH>
            <wp:positionV relativeFrom="paragraph">
              <wp:posOffset>-439557</wp:posOffset>
            </wp:positionV>
            <wp:extent cx="1556952" cy="1918574"/>
            <wp:effectExtent l="0" t="0" r="5715" b="5715"/>
            <wp:wrapNone/>
            <wp:docPr id="1" name="Picture 1" descr="COA of Akhaltsikhe.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 of Akhaltsikhe.sv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7130" cy="19434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7C87" w:rsidRDefault="00B87C87" w:rsidP="00B87C87">
      <w:pPr>
        <w:rPr>
          <w:rFonts w:ascii="Sylfaen" w:hAnsi="Sylfaen"/>
        </w:rPr>
      </w:pPr>
    </w:p>
    <w:p w:rsidR="00B87C87" w:rsidRDefault="00B87C87" w:rsidP="00B87C87">
      <w:pPr>
        <w:rPr>
          <w:rFonts w:ascii="Sylfaen" w:hAnsi="Sylfaen"/>
        </w:rPr>
      </w:pPr>
    </w:p>
    <w:p w:rsidR="00CE0717" w:rsidRDefault="00CE0717" w:rsidP="00B87C87">
      <w:pPr>
        <w:rPr>
          <w:rFonts w:ascii="Sylfaen" w:hAnsi="Sylfaen"/>
        </w:rPr>
      </w:pPr>
    </w:p>
    <w:p w:rsidR="00CE0717" w:rsidRDefault="00CE0717" w:rsidP="00B87C87">
      <w:pPr>
        <w:rPr>
          <w:rFonts w:ascii="Sylfaen" w:hAnsi="Sylfaen"/>
        </w:rPr>
      </w:pPr>
    </w:p>
    <w:p w:rsidR="00CE0717" w:rsidRDefault="00CE0717" w:rsidP="00B87C87">
      <w:pPr>
        <w:rPr>
          <w:rFonts w:ascii="Sylfaen" w:hAnsi="Sylfaen"/>
        </w:rPr>
      </w:pPr>
    </w:p>
    <w:p w:rsidR="00CE0717" w:rsidRDefault="00CE0717" w:rsidP="00B87C87">
      <w:pPr>
        <w:rPr>
          <w:rFonts w:ascii="Sylfaen" w:hAnsi="Sylfaen"/>
        </w:rPr>
      </w:pPr>
    </w:p>
    <w:p w:rsidR="00CE0717" w:rsidRDefault="00CE0717" w:rsidP="00B87C87">
      <w:pPr>
        <w:rPr>
          <w:rFonts w:ascii="Sylfaen" w:hAnsi="Sylfaen"/>
        </w:rPr>
      </w:pPr>
    </w:p>
    <w:p w:rsidR="00CE0717" w:rsidRDefault="00CE0717" w:rsidP="00B87C87">
      <w:pPr>
        <w:rPr>
          <w:rFonts w:ascii="Sylfaen" w:hAnsi="Sylfaen"/>
        </w:rPr>
      </w:pPr>
    </w:p>
    <w:p w:rsidR="00CE0717" w:rsidRDefault="00CE0717" w:rsidP="00CE0717">
      <w:pPr>
        <w:jc w:val="center"/>
        <w:rPr>
          <w:rFonts w:ascii="Sylfaen" w:hAnsi="Sylfaen"/>
          <w:color w:val="2E74B5" w:themeColor="accent1" w:themeShade="BF"/>
          <w:sz w:val="32"/>
          <w:szCs w:val="32"/>
        </w:rPr>
      </w:pPr>
      <w:r w:rsidRPr="00FA75BF">
        <w:rPr>
          <w:rFonts w:ascii="Sylfaen" w:hAnsi="Sylfaen"/>
          <w:color w:val="2E74B5" w:themeColor="accent1" w:themeShade="BF"/>
          <w:sz w:val="32"/>
          <w:szCs w:val="32"/>
        </w:rPr>
        <w:t>ახალციხის მუნიციპალიტეტის მერია</w:t>
      </w:r>
    </w:p>
    <w:p w:rsidR="004C6ECD" w:rsidRPr="00FA75BF" w:rsidRDefault="004C6ECD" w:rsidP="00CE0717">
      <w:pPr>
        <w:jc w:val="center"/>
        <w:rPr>
          <w:rFonts w:ascii="Sylfaen" w:hAnsi="Sylfaen"/>
          <w:color w:val="2E74B5" w:themeColor="accent1" w:themeShade="BF"/>
          <w:sz w:val="32"/>
          <w:szCs w:val="32"/>
        </w:rPr>
      </w:pPr>
    </w:p>
    <w:p w:rsidR="00CE0717" w:rsidRDefault="00CE0717" w:rsidP="00CE0717">
      <w:pPr>
        <w:jc w:val="center"/>
        <w:rPr>
          <w:rFonts w:ascii="Sylfaen" w:hAnsi="Sylfaen"/>
          <w:color w:val="2E74B5" w:themeColor="accent1" w:themeShade="BF"/>
          <w:sz w:val="32"/>
          <w:szCs w:val="32"/>
        </w:rPr>
      </w:pPr>
      <w:r w:rsidRPr="00FA75BF">
        <w:rPr>
          <w:rFonts w:ascii="Sylfaen" w:hAnsi="Sylfaen"/>
          <w:color w:val="2E74B5" w:themeColor="accent1" w:themeShade="BF"/>
          <w:sz w:val="32"/>
          <w:szCs w:val="32"/>
        </w:rPr>
        <w:t>გზამკვლევი იდეების კონკურსის მონაწილეთათვის</w:t>
      </w:r>
    </w:p>
    <w:p w:rsidR="00CE7B20" w:rsidRDefault="00CE7B20" w:rsidP="00CE0717">
      <w:pPr>
        <w:jc w:val="center"/>
        <w:rPr>
          <w:rFonts w:ascii="Sylfaen" w:hAnsi="Sylfaen"/>
          <w:color w:val="2E74B5" w:themeColor="accent1" w:themeShade="BF"/>
          <w:sz w:val="32"/>
          <w:szCs w:val="32"/>
        </w:rPr>
      </w:pPr>
    </w:p>
    <w:p w:rsidR="00CE7B20" w:rsidRDefault="00CE7B20" w:rsidP="00CE0717">
      <w:pPr>
        <w:jc w:val="center"/>
        <w:rPr>
          <w:rFonts w:ascii="Sylfaen" w:hAnsi="Sylfaen"/>
          <w:color w:val="2E74B5" w:themeColor="accent1" w:themeShade="BF"/>
          <w:sz w:val="32"/>
          <w:szCs w:val="32"/>
        </w:rPr>
      </w:pPr>
    </w:p>
    <w:p w:rsidR="00CE7B20" w:rsidRDefault="00CE7B20" w:rsidP="00CE0717">
      <w:pPr>
        <w:jc w:val="center"/>
        <w:rPr>
          <w:rFonts w:ascii="Sylfaen" w:hAnsi="Sylfaen"/>
          <w:color w:val="2E74B5" w:themeColor="accent1" w:themeShade="BF"/>
          <w:sz w:val="32"/>
          <w:szCs w:val="32"/>
        </w:rPr>
      </w:pPr>
    </w:p>
    <w:p w:rsidR="00CE7B20" w:rsidRDefault="00CE7B20" w:rsidP="00CE0717">
      <w:pPr>
        <w:jc w:val="center"/>
        <w:rPr>
          <w:rFonts w:ascii="Sylfaen" w:hAnsi="Sylfaen"/>
          <w:color w:val="2E74B5" w:themeColor="accent1" w:themeShade="BF"/>
          <w:sz w:val="32"/>
          <w:szCs w:val="32"/>
        </w:rPr>
      </w:pPr>
    </w:p>
    <w:p w:rsidR="00CE7B20" w:rsidRDefault="00CE7B20" w:rsidP="00CE0717">
      <w:pPr>
        <w:jc w:val="center"/>
        <w:rPr>
          <w:rFonts w:ascii="Sylfaen" w:hAnsi="Sylfaen"/>
          <w:color w:val="2E74B5" w:themeColor="accent1" w:themeShade="BF"/>
          <w:sz w:val="32"/>
          <w:szCs w:val="32"/>
        </w:rPr>
      </w:pPr>
    </w:p>
    <w:p w:rsidR="004C6ECD" w:rsidRPr="00FA75BF" w:rsidRDefault="004C6ECD" w:rsidP="00CE0717">
      <w:pPr>
        <w:jc w:val="center"/>
        <w:rPr>
          <w:rFonts w:ascii="Sylfaen" w:hAnsi="Sylfaen"/>
          <w:color w:val="2E74B5" w:themeColor="accent1" w:themeShade="BF"/>
          <w:sz w:val="32"/>
          <w:szCs w:val="32"/>
        </w:rPr>
      </w:pPr>
    </w:p>
    <w:p w:rsidR="00FA75BF" w:rsidRPr="004C6ECD" w:rsidRDefault="00FA75BF" w:rsidP="00FA75BF">
      <w:pPr>
        <w:shd w:val="clear" w:color="auto" w:fill="FFFFFF"/>
        <w:spacing w:before="100" w:beforeAutospacing="1" w:after="100" w:afterAutospacing="1" w:line="360" w:lineRule="auto"/>
        <w:jc w:val="center"/>
        <w:rPr>
          <w:rFonts w:ascii="Sylfaen" w:eastAsia="Times New Roman" w:hAnsi="Sylfaen" w:cs="Arial"/>
          <w:color w:val="004C85"/>
          <w:sz w:val="32"/>
          <w:szCs w:val="32"/>
          <w:shd w:val="clear" w:color="auto" w:fill="FFFFFF"/>
        </w:rPr>
      </w:pPr>
      <w:r w:rsidRPr="004C6ECD">
        <w:rPr>
          <w:rFonts w:ascii="Sylfaen" w:eastAsia="Times New Roman" w:hAnsi="Sylfaen" w:cs="Sylfaen"/>
          <w:color w:val="004C85"/>
          <w:sz w:val="32"/>
          <w:szCs w:val="32"/>
          <w:shd w:val="clear" w:color="auto" w:fill="FFFFFF"/>
        </w:rPr>
        <w:t xml:space="preserve">ახალგაზრდების მონაწილეობისა და ჩართულობის გაზრდა ახალგაზრდული პოლიტიკის განხორციელების პროცესში </w:t>
      </w:r>
    </w:p>
    <w:p w:rsidR="00FA75BF" w:rsidRPr="00CE0717" w:rsidRDefault="00FA75BF" w:rsidP="00CE0717">
      <w:pPr>
        <w:jc w:val="center"/>
        <w:rPr>
          <w:rFonts w:ascii="Sylfaen" w:hAnsi="Sylfaen"/>
          <w:color w:val="2E74B5" w:themeColor="accent1" w:themeShade="BF"/>
          <w:sz w:val="28"/>
          <w:szCs w:val="28"/>
        </w:rPr>
      </w:pPr>
    </w:p>
    <w:p w:rsidR="004D6F52" w:rsidRDefault="004D6F52" w:rsidP="00B87C87">
      <w:pPr>
        <w:rPr>
          <w:rFonts w:ascii="Sylfaen" w:hAnsi="Sylfaen"/>
        </w:rPr>
      </w:pPr>
    </w:p>
    <w:p w:rsidR="00B87C87" w:rsidRDefault="00B87C87" w:rsidP="00B87C87">
      <w:pPr>
        <w:rPr>
          <w:rFonts w:ascii="Sylfaen" w:hAnsi="Sylfaen"/>
        </w:rPr>
      </w:pPr>
    </w:p>
    <w:p w:rsidR="00CE0717" w:rsidRDefault="00CE0717" w:rsidP="00B87C87">
      <w:pPr>
        <w:rPr>
          <w:rFonts w:ascii="Sylfaen" w:hAnsi="Sylfaen"/>
        </w:rPr>
      </w:pPr>
    </w:p>
    <w:p w:rsidR="00CE0717" w:rsidRDefault="00CE0717" w:rsidP="00B87C87">
      <w:pPr>
        <w:rPr>
          <w:rFonts w:ascii="Sylfaen" w:hAnsi="Sylfaen"/>
        </w:rPr>
      </w:pPr>
    </w:p>
    <w:p w:rsidR="00CE7B20" w:rsidRDefault="00CE7B20" w:rsidP="004C6ECD">
      <w:pPr>
        <w:jc w:val="center"/>
        <w:rPr>
          <w:rFonts w:ascii="Sylfaen" w:hAnsi="Sylfaen"/>
        </w:rPr>
      </w:pPr>
    </w:p>
    <w:p w:rsidR="00B87C87" w:rsidRPr="004C6ECD" w:rsidRDefault="004C6ECD" w:rsidP="004C6ECD">
      <w:pPr>
        <w:jc w:val="center"/>
        <w:rPr>
          <w:rFonts w:ascii="Sylfaen" w:hAnsi="Sylfaen"/>
        </w:rPr>
      </w:pPr>
      <w:r>
        <w:rPr>
          <w:rFonts w:ascii="Sylfaen" w:hAnsi="Sylfaen"/>
        </w:rPr>
        <w:lastRenderedPageBreak/>
        <w:t>2019 წელი</w:t>
      </w:r>
    </w:p>
    <w:p w:rsidR="00CE0717" w:rsidRPr="004C6ECD" w:rsidRDefault="00CE0717" w:rsidP="00B87C87">
      <w:pPr>
        <w:rPr>
          <w:rFonts w:ascii="Sylfaen" w:hAnsi="Sylfaen"/>
        </w:rPr>
      </w:pPr>
    </w:p>
    <w:p w:rsidR="00CE0717" w:rsidRPr="004C6ECD" w:rsidRDefault="00B87C87" w:rsidP="00B87C87">
      <w:r w:rsidRPr="004C6ECD">
        <w:t>შესავალი..................................................................................</w:t>
      </w:r>
      <w:r w:rsidR="00DD3116" w:rsidRPr="004C6ECD">
        <w:t>..........................</w:t>
      </w:r>
      <w:r w:rsidR="00DD3116" w:rsidRPr="004C6ECD">
        <w:rPr>
          <w:lang w:val="en-US"/>
        </w:rPr>
        <w:t>....................................................</w:t>
      </w:r>
      <w:r w:rsidR="00DD3116" w:rsidRPr="004C6ECD">
        <w:t>.....</w:t>
      </w:r>
      <w:r w:rsidRPr="004C6ECD">
        <w:t xml:space="preserve">3 </w:t>
      </w:r>
    </w:p>
    <w:p w:rsidR="00FB340A" w:rsidRPr="004C6ECD" w:rsidRDefault="00B87C87" w:rsidP="00B87C87">
      <w:r w:rsidRPr="004C6ECD">
        <w:t>ორგანიზაციის მისია და ხედვა.............................................................................................</w:t>
      </w:r>
      <w:r w:rsidR="00CE0717" w:rsidRPr="004C6ECD">
        <w:t>...........</w:t>
      </w:r>
      <w:r w:rsidR="00DD3116" w:rsidRPr="004C6ECD">
        <w:t>......................3</w:t>
      </w:r>
      <w:r w:rsidRPr="004C6ECD">
        <w:t xml:space="preserve"> </w:t>
      </w:r>
    </w:p>
    <w:p w:rsidR="00FB340A" w:rsidRPr="004C6ECD" w:rsidRDefault="00FB340A" w:rsidP="00FB340A">
      <w:pPr>
        <w:ind w:left="-142"/>
        <w:rPr>
          <w:rFonts w:ascii="Sylfaen" w:eastAsia="Arial Unicode MS" w:hAnsi="Sylfaen" w:cs="Arial Unicode MS"/>
        </w:rPr>
      </w:pPr>
      <w:r w:rsidRPr="004C6ECD">
        <w:rPr>
          <w:rFonts w:ascii="Sylfaen" w:eastAsia="Arial Unicode MS" w:hAnsi="Sylfaen" w:cs="Arial Unicode MS"/>
        </w:rPr>
        <w:t xml:space="preserve">   მუნიციპალური ახალგაზრდული პოლიტიკა / ახალგაზრდული სტრატეგია............................................3</w:t>
      </w:r>
    </w:p>
    <w:p w:rsidR="00DD3116" w:rsidRPr="004C6ECD" w:rsidRDefault="00B87C87" w:rsidP="00B87C87">
      <w:r w:rsidRPr="004C6ECD">
        <w:t>სამოქმედო სტრატეგიაზე მუშაობის პროცესი..................................................................</w:t>
      </w:r>
      <w:r w:rsidR="00DD3116" w:rsidRPr="004C6ECD">
        <w:rPr>
          <w:lang w:val="en-US"/>
        </w:rPr>
        <w:t>.................................</w:t>
      </w:r>
      <w:r w:rsidR="00DD3116" w:rsidRPr="004C6ECD">
        <w:t>.4</w:t>
      </w:r>
      <w:r w:rsidRPr="004C6ECD">
        <w:t xml:space="preserve"> პროგრამის მიზნები...........................................................................................</w:t>
      </w:r>
      <w:r w:rsidR="00DD3116" w:rsidRPr="004C6ECD">
        <w:rPr>
          <w:lang w:val="en-US"/>
        </w:rPr>
        <w:t>...................................................</w:t>
      </w:r>
      <w:r w:rsidR="00DD3116" w:rsidRPr="004C6ECD">
        <w:t>..</w:t>
      </w:r>
      <w:r w:rsidR="00DD3116" w:rsidRPr="004C6ECD">
        <w:rPr>
          <w:lang w:val="en-US"/>
        </w:rPr>
        <w:t>.</w:t>
      </w:r>
      <w:r w:rsidR="00DD3116" w:rsidRPr="004C6ECD">
        <w:t>.4</w:t>
      </w:r>
      <w:r w:rsidRPr="004C6ECD">
        <w:t xml:space="preserve"> სამიზნე ჯგუფები და გამჭოლი პრიორიტეტები...............................................................</w:t>
      </w:r>
      <w:r w:rsidR="00DD3116" w:rsidRPr="004C6ECD">
        <w:t>..</w:t>
      </w:r>
      <w:r w:rsidR="00FB340A" w:rsidRPr="004C6ECD">
        <w:t>...............................4</w:t>
      </w:r>
    </w:p>
    <w:p w:rsidR="001F509E" w:rsidRPr="004C6ECD" w:rsidRDefault="001F509E" w:rsidP="001F509E">
      <w:pPr>
        <w:ind w:left="-142"/>
        <w:jc w:val="both"/>
      </w:pPr>
      <w:r w:rsidRPr="004C6ECD">
        <w:t xml:space="preserve">   </w:t>
      </w:r>
      <w:r w:rsidR="00DD3116" w:rsidRPr="004C6ECD">
        <w:t xml:space="preserve">იდეების კონკურსის პრიორიტეტული მიზნები </w:t>
      </w:r>
      <w:r w:rsidR="00B87C87" w:rsidRPr="004C6ECD">
        <w:t xml:space="preserve"> .................................................</w:t>
      </w:r>
      <w:r w:rsidR="00DD3116" w:rsidRPr="004C6ECD">
        <w:t>................</w:t>
      </w:r>
      <w:r w:rsidR="00FB340A" w:rsidRPr="004C6ECD">
        <w:t>.............................</w:t>
      </w:r>
      <w:r w:rsidRPr="004C6ECD">
        <w:t>5</w:t>
      </w:r>
    </w:p>
    <w:p w:rsidR="001F509E" w:rsidRPr="004C6ECD" w:rsidRDefault="001F509E" w:rsidP="001F509E">
      <w:pPr>
        <w:ind w:left="-142"/>
        <w:jc w:val="both"/>
        <w:rPr>
          <w:rFonts w:ascii="Sylfaen" w:hAnsi="Sylfaen" w:cs="Sylfaen"/>
          <w:bCs/>
        </w:rPr>
      </w:pPr>
      <w:r w:rsidRPr="004C6ECD">
        <w:rPr>
          <w:lang w:val="ru-RU"/>
        </w:rPr>
        <w:t xml:space="preserve">   </w:t>
      </w:r>
      <w:r w:rsidRPr="004C6ECD">
        <w:rPr>
          <w:rFonts w:ascii="Sylfaen" w:hAnsi="Sylfaen" w:cs="Sylfaen"/>
          <w:bCs/>
        </w:rPr>
        <w:t>სტრატეგიული მიზანი 1. კულტურა</w:t>
      </w:r>
      <w:r w:rsidRPr="004C6ECD">
        <w:rPr>
          <w:rFonts w:ascii="Sylfaen,Bold" w:hAnsi="Sylfaen,Bold" w:cs="Sylfaen,Bold"/>
          <w:bCs/>
        </w:rPr>
        <w:t xml:space="preserve">, </w:t>
      </w:r>
      <w:r w:rsidRPr="004C6ECD">
        <w:rPr>
          <w:rFonts w:ascii="Sylfaen" w:hAnsi="Sylfaen" w:cs="Sylfaen"/>
          <w:bCs/>
        </w:rPr>
        <w:t>შემოქმედებითი</w:t>
      </w:r>
      <w:r w:rsidRPr="004C6ECD">
        <w:rPr>
          <w:rFonts w:ascii="Sylfaen,Bold" w:hAnsi="Sylfaen,Bold" w:cs="Sylfaen,Bold"/>
          <w:bCs/>
        </w:rPr>
        <w:t xml:space="preserve"> </w:t>
      </w:r>
      <w:r w:rsidRPr="004C6ECD">
        <w:rPr>
          <w:rFonts w:ascii="Sylfaen" w:hAnsi="Sylfaen" w:cs="Sylfaen"/>
          <w:bCs/>
        </w:rPr>
        <w:t>საქმიანობა</w:t>
      </w:r>
      <w:r w:rsidRPr="004C6ECD">
        <w:rPr>
          <w:rFonts w:ascii="Sylfaen,Bold" w:hAnsi="Sylfaen,Bold" w:cs="Sylfaen,Bold"/>
          <w:bCs/>
        </w:rPr>
        <w:t xml:space="preserve"> </w:t>
      </w:r>
      <w:r w:rsidRPr="004C6ECD">
        <w:rPr>
          <w:rFonts w:ascii="Sylfaen" w:hAnsi="Sylfaen" w:cs="Sylfaen"/>
          <w:bCs/>
        </w:rPr>
        <w:t>და</w:t>
      </w:r>
      <w:r w:rsidRPr="004C6ECD">
        <w:rPr>
          <w:rFonts w:ascii="Sylfaen,Bold" w:hAnsi="Sylfaen,Bold" w:cs="Sylfaen,Bold"/>
          <w:bCs/>
        </w:rPr>
        <w:t xml:space="preserve"> </w:t>
      </w:r>
      <w:r w:rsidRPr="004C6ECD">
        <w:rPr>
          <w:rFonts w:ascii="Sylfaen" w:hAnsi="Sylfaen" w:cs="Sylfaen"/>
          <w:bCs/>
        </w:rPr>
        <w:t>დასვენება....................................</w:t>
      </w:r>
      <w:r w:rsidR="00FB340A" w:rsidRPr="004C6ECD">
        <w:rPr>
          <w:rFonts w:ascii="Sylfaen" w:hAnsi="Sylfaen" w:cs="Sylfaen"/>
          <w:bCs/>
        </w:rPr>
        <w:t>.5</w:t>
      </w:r>
    </w:p>
    <w:p w:rsidR="001F509E" w:rsidRPr="004C6ECD" w:rsidRDefault="001F509E" w:rsidP="001F509E">
      <w:pPr>
        <w:spacing w:after="240"/>
        <w:jc w:val="both"/>
        <w:rPr>
          <w:rFonts w:ascii="Sylfaen" w:eastAsia="Arial Unicode MS" w:hAnsi="Sylfaen" w:cs="Arial Unicode MS"/>
        </w:rPr>
      </w:pPr>
      <w:r w:rsidRPr="004C6ECD">
        <w:rPr>
          <w:rFonts w:ascii="Sylfaen" w:eastAsia="Arial Unicode MS" w:hAnsi="Sylfaen" w:cs="Arial Unicode MS"/>
        </w:rPr>
        <w:t>სტრატეგიული მიზანი 2. ახალგაზრდებისთვის ჯანსაღი ცხოვრების წესის  დაცვის შესაბამისი პირობები შექმნილია................................................................................................................................................</w:t>
      </w:r>
      <w:r w:rsidR="00FB340A" w:rsidRPr="004C6ECD">
        <w:rPr>
          <w:rFonts w:ascii="Sylfaen" w:eastAsia="Arial Unicode MS" w:hAnsi="Sylfaen" w:cs="Arial Unicode MS"/>
        </w:rPr>
        <w:t>6</w:t>
      </w:r>
    </w:p>
    <w:p w:rsidR="001F509E" w:rsidRPr="004C6ECD" w:rsidRDefault="001F509E" w:rsidP="001F509E">
      <w:pPr>
        <w:spacing w:after="240"/>
        <w:jc w:val="both"/>
        <w:rPr>
          <w:rFonts w:ascii="Sylfaen" w:eastAsia="Arial Unicode MS" w:hAnsi="Sylfaen" w:cs="Arial Unicode MS"/>
        </w:rPr>
      </w:pPr>
      <w:r w:rsidRPr="004C6ECD">
        <w:rPr>
          <w:rFonts w:ascii="Sylfaen" w:eastAsia="Arial Unicode MS" w:hAnsi="Sylfaen" w:cs="Arial Unicode MS"/>
        </w:rPr>
        <w:t>სტრატეგიული მიზანი 3. ახალგაზრდების მონაწილეობა მხარდაჭერილია................................................7</w:t>
      </w:r>
    </w:p>
    <w:p w:rsidR="001F509E" w:rsidRPr="004C6ECD" w:rsidRDefault="001F509E" w:rsidP="001F509E">
      <w:pPr>
        <w:spacing w:after="240"/>
        <w:jc w:val="both"/>
        <w:rPr>
          <w:rFonts w:ascii="Sylfaen" w:eastAsia="Arial Unicode MS" w:hAnsi="Sylfaen" w:cs="Arial Unicode MS"/>
        </w:rPr>
      </w:pPr>
      <w:r w:rsidRPr="004C6ECD">
        <w:rPr>
          <w:rFonts w:ascii="Sylfaen" w:eastAsia="Arial Unicode MS" w:hAnsi="Sylfaen" w:cs="Arial Unicode MS"/>
        </w:rPr>
        <w:t>სტრატეგიული მიზანი 4. ახალგაზრდული საქმიანობის განვითარება მხარდაჭერილია........................</w:t>
      </w:r>
      <w:r w:rsidR="00FB340A" w:rsidRPr="004C6ECD">
        <w:rPr>
          <w:rFonts w:ascii="Sylfaen" w:eastAsia="Arial Unicode MS" w:hAnsi="Sylfaen" w:cs="Arial Unicode MS"/>
        </w:rPr>
        <w:t>8</w:t>
      </w:r>
    </w:p>
    <w:p w:rsidR="001F509E" w:rsidRPr="004C6ECD" w:rsidRDefault="001F509E" w:rsidP="001F509E">
      <w:pPr>
        <w:autoSpaceDE w:val="0"/>
        <w:autoSpaceDN w:val="0"/>
        <w:adjustRightInd w:val="0"/>
        <w:spacing w:after="0" w:line="240" w:lineRule="auto"/>
        <w:rPr>
          <w:rFonts w:ascii="Sylfaen" w:hAnsi="Sylfaen" w:cs="Sylfaen"/>
          <w:bCs/>
        </w:rPr>
      </w:pPr>
      <w:r w:rsidRPr="004C6ECD">
        <w:rPr>
          <w:rFonts w:ascii="Sylfaen" w:eastAsia="Arial Unicode MS" w:hAnsi="Sylfaen" w:cs="Arial Unicode MS"/>
        </w:rPr>
        <w:t xml:space="preserve">სტრატეგიული მიზანი  5. </w:t>
      </w:r>
      <w:r w:rsidRPr="004C6ECD">
        <w:rPr>
          <w:rFonts w:ascii="Sylfaen" w:hAnsi="Sylfaen" w:cs="Sylfaen"/>
          <w:bCs/>
        </w:rPr>
        <w:t>გარემოს</w:t>
      </w:r>
      <w:r w:rsidRPr="004C6ECD">
        <w:rPr>
          <w:rFonts w:ascii="Sylfaen,Bold" w:hAnsi="Sylfaen,Bold" w:cs="Sylfaen,Bold"/>
          <w:bCs/>
        </w:rPr>
        <w:t xml:space="preserve"> </w:t>
      </w:r>
      <w:r w:rsidRPr="004C6ECD">
        <w:rPr>
          <w:rFonts w:ascii="Sylfaen" w:hAnsi="Sylfaen" w:cs="Sylfaen"/>
          <w:bCs/>
        </w:rPr>
        <w:t>დაცვა...............................................................................................</w:t>
      </w:r>
      <w:r w:rsidR="004C6ECD">
        <w:rPr>
          <w:rFonts w:ascii="Sylfaen" w:hAnsi="Sylfaen" w:cs="Sylfaen"/>
          <w:bCs/>
        </w:rPr>
        <w:t>...........</w:t>
      </w:r>
      <w:r w:rsidR="00FB340A" w:rsidRPr="004C6ECD">
        <w:rPr>
          <w:rFonts w:ascii="Sylfaen" w:hAnsi="Sylfaen" w:cs="Sylfaen"/>
          <w:bCs/>
        </w:rPr>
        <w:t>9</w:t>
      </w:r>
    </w:p>
    <w:p w:rsidR="001F509E" w:rsidRPr="004C6ECD" w:rsidRDefault="001F509E" w:rsidP="001F509E">
      <w:pPr>
        <w:autoSpaceDE w:val="0"/>
        <w:autoSpaceDN w:val="0"/>
        <w:adjustRightInd w:val="0"/>
        <w:spacing w:after="0" w:line="240" w:lineRule="auto"/>
      </w:pPr>
      <w:r w:rsidRPr="004C6ECD">
        <w:t>საპროექტო წინადადებების შეფასების კრიტერიუმები შენიშვნა...................................................</w:t>
      </w:r>
      <w:r w:rsidR="004C6ECD">
        <w:t>..............</w:t>
      </w:r>
      <w:r w:rsidR="00FB340A" w:rsidRPr="004C6ECD">
        <w:t>10</w:t>
      </w:r>
    </w:p>
    <w:p w:rsidR="00FB340A" w:rsidRPr="004C6ECD" w:rsidRDefault="00FB340A" w:rsidP="001F509E">
      <w:pPr>
        <w:autoSpaceDE w:val="0"/>
        <w:autoSpaceDN w:val="0"/>
        <w:adjustRightInd w:val="0"/>
        <w:spacing w:after="0" w:line="240" w:lineRule="auto"/>
        <w:rPr>
          <w:b/>
        </w:rPr>
      </w:pPr>
    </w:p>
    <w:p w:rsidR="001F509E" w:rsidRPr="004C6ECD" w:rsidRDefault="001F509E" w:rsidP="001F509E">
      <w:r w:rsidRPr="004C6ECD">
        <w:t>საგრანტო კონკურსის ტექნიკური პირობები.....................................................................</w:t>
      </w:r>
      <w:r w:rsidR="004C6ECD" w:rsidRPr="004C6ECD">
        <w:t>...............................</w:t>
      </w:r>
      <w:r w:rsidR="00FB340A" w:rsidRPr="004C6ECD">
        <w:t>11</w:t>
      </w:r>
    </w:p>
    <w:p w:rsidR="00FB340A" w:rsidRPr="004C6ECD" w:rsidRDefault="001F509E" w:rsidP="001F509E">
      <w:r w:rsidRPr="004C6ECD">
        <w:t>როგორ მივიღო მონაწილეობა იდეების კონკურსში.........................................................</w:t>
      </w:r>
      <w:r w:rsidR="00FB340A" w:rsidRPr="004C6ECD">
        <w:t>...............................11</w:t>
      </w:r>
    </w:p>
    <w:p w:rsidR="00FB340A" w:rsidRPr="004C6ECD" w:rsidRDefault="00FB340A" w:rsidP="001F509E">
      <w:r w:rsidRPr="004C6ECD">
        <w:t>იდეების  კონკურსის ვადები ...............................................................................................................................12</w:t>
      </w:r>
    </w:p>
    <w:p w:rsidR="00FB340A" w:rsidRPr="004C6ECD" w:rsidRDefault="00FB340A" w:rsidP="00FB340A">
      <w:r w:rsidRPr="004C6ECD">
        <w:t xml:space="preserve">საკონსულტაციო საკითხები </w:t>
      </w:r>
      <w:r w:rsidR="004C6ECD" w:rsidRPr="004C6ECD">
        <w:t>................................................................................................................................</w:t>
      </w:r>
      <w:r w:rsidRPr="004C6ECD">
        <w:t>12</w:t>
      </w:r>
    </w:p>
    <w:p w:rsidR="00FB340A" w:rsidRDefault="00FB340A" w:rsidP="001F509E">
      <w:pPr>
        <w:rPr>
          <w:b/>
          <w:color w:val="1F4E79" w:themeColor="accent1" w:themeShade="80"/>
        </w:rPr>
      </w:pPr>
    </w:p>
    <w:p w:rsidR="001F509E" w:rsidRPr="00DD3116" w:rsidRDefault="001F509E" w:rsidP="001F509E">
      <w:pPr>
        <w:rPr>
          <w:b/>
          <w:color w:val="1F4E79" w:themeColor="accent1" w:themeShade="80"/>
        </w:rPr>
      </w:pPr>
    </w:p>
    <w:p w:rsidR="001F509E" w:rsidRPr="00DD3116" w:rsidRDefault="001F509E" w:rsidP="001F509E">
      <w:pPr>
        <w:rPr>
          <w:b/>
          <w:color w:val="1F4E79" w:themeColor="accent1" w:themeShade="80"/>
        </w:rPr>
      </w:pPr>
    </w:p>
    <w:p w:rsidR="001F509E" w:rsidRDefault="001F509E" w:rsidP="001F509E">
      <w:pPr>
        <w:autoSpaceDE w:val="0"/>
        <w:autoSpaceDN w:val="0"/>
        <w:adjustRightInd w:val="0"/>
        <w:spacing w:after="0" w:line="240" w:lineRule="auto"/>
        <w:rPr>
          <w:rFonts w:ascii="Sylfaen,Bold" w:hAnsi="Sylfaen,Bold" w:cs="Sylfaen,Bold"/>
          <w:b/>
          <w:bCs/>
          <w:sz w:val="24"/>
          <w:szCs w:val="24"/>
        </w:rPr>
      </w:pPr>
    </w:p>
    <w:p w:rsidR="001F509E" w:rsidRPr="00DD3116" w:rsidRDefault="001F509E" w:rsidP="001F509E">
      <w:pPr>
        <w:spacing w:after="240"/>
        <w:jc w:val="both"/>
        <w:rPr>
          <w:rFonts w:ascii="Sylfaen" w:eastAsia="Arial Unicode MS" w:hAnsi="Sylfaen" w:cs="Arial Unicode MS"/>
          <w:b/>
        </w:rPr>
      </w:pPr>
    </w:p>
    <w:p w:rsidR="001F509E" w:rsidRDefault="001F509E" w:rsidP="001F509E">
      <w:pPr>
        <w:spacing w:after="240"/>
        <w:jc w:val="both"/>
        <w:rPr>
          <w:rFonts w:ascii="Sylfaen" w:eastAsia="Arial Unicode MS" w:hAnsi="Sylfaen" w:cs="Arial Unicode MS"/>
          <w:b/>
        </w:rPr>
      </w:pPr>
    </w:p>
    <w:p w:rsidR="001F509E" w:rsidRPr="00DD3116" w:rsidRDefault="001F509E" w:rsidP="001F509E">
      <w:pPr>
        <w:spacing w:after="240"/>
        <w:jc w:val="both"/>
        <w:rPr>
          <w:rFonts w:ascii="Sylfaen" w:eastAsia="Arial Unicode MS" w:hAnsi="Sylfaen" w:cs="Arial Unicode MS"/>
          <w:b/>
        </w:rPr>
      </w:pPr>
    </w:p>
    <w:p w:rsidR="001F509E" w:rsidRDefault="001F509E" w:rsidP="001F509E">
      <w:pPr>
        <w:spacing w:after="240"/>
        <w:jc w:val="both"/>
        <w:rPr>
          <w:rFonts w:ascii="Sylfaen" w:eastAsia="Arial Unicode MS" w:hAnsi="Sylfaen" w:cs="Arial Unicode MS"/>
          <w:b/>
        </w:rPr>
      </w:pPr>
    </w:p>
    <w:p w:rsidR="000E7582" w:rsidRDefault="000E7582" w:rsidP="00B87C87"/>
    <w:p w:rsidR="00CE0717" w:rsidRDefault="00CE0717" w:rsidP="00B87C87"/>
    <w:p w:rsidR="00CE0717" w:rsidRPr="00FB340A" w:rsidRDefault="00CE0717" w:rsidP="00CE0717">
      <w:pPr>
        <w:rPr>
          <w:b/>
          <w:color w:val="1F4E79" w:themeColor="accent1" w:themeShade="80"/>
        </w:rPr>
      </w:pPr>
      <w:r w:rsidRPr="00FB340A">
        <w:rPr>
          <w:b/>
          <w:color w:val="1F4E79" w:themeColor="accent1" w:themeShade="80"/>
        </w:rPr>
        <w:lastRenderedPageBreak/>
        <w:t>შესავალი</w:t>
      </w:r>
    </w:p>
    <w:p w:rsidR="002C2D3B" w:rsidRPr="00FB340A" w:rsidRDefault="002C2D3B" w:rsidP="002C2D3B">
      <w:pPr>
        <w:rPr>
          <w:b/>
          <w:color w:val="1F4E79" w:themeColor="accent1" w:themeShade="80"/>
        </w:rPr>
      </w:pPr>
      <w:r w:rsidRPr="00FB340A">
        <w:rPr>
          <w:b/>
          <w:color w:val="1F4E79" w:themeColor="accent1" w:themeShade="80"/>
        </w:rPr>
        <w:t xml:space="preserve">ორგანიზაციის მისია და ხედვა </w:t>
      </w:r>
    </w:p>
    <w:p w:rsidR="002C2D3B" w:rsidRDefault="002C2D3B" w:rsidP="002C2D3B">
      <w:pPr>
        <w:spacing w:after="240"/>
        <w:jc w:val="both"/>
        <w:rPr>
          <w:rFonts w:ascii="Sylfaen" w:eastAsia="Arial Unicode MS" w:hAnsi="Sylfaen" w:cs="Arial Unicode MS"/>
        </w:rPr>
      </w:pPr>
      <w:r>
        <w:t xml:space="preserve">  ახალციხის მუნიციპალიტეტის მერია არის საჯარო უწყება, რომელიც </w:t>
      </w:r>
      <w:r w:rsidR="00FA75BF">
        <w:t>ავით</w:t>
      </w:r>
      <w:r>
        <w:t xml:space="preserve">არებს მუნიციპალიტეტში ახალგაზრდულ პოლიტიკას, მხარს უჭერს ახალგაზრდების იდეებსა და ინიციატივებს, </w:t>
      </w:r>
      <w:r>
        <w:rPr>
          <w:rFonts w:ascii="Sylfaen" w:eastAsia="Arial Unicode MS" w:hAnsi="Sylfaen" w:cs="Arial Unicode MS"/>
        </w:rPr>
        <w:t>რათა მათ მოახდინონ საკუთარი პოტენციალის სრულად რეალიზება და იყვნენ აქტიურად ჩართული საზოგადოებრივ ცხოვრებაში. მუნიციპალიტეტის ხედვა ითვალისწინებს ისეთი გარემოს შექმნას, სადაც ახალგაზრდებს აქვთ ღირსეული დასაქმების შესაძლებლობა, ხელი მიუწვდებათ ხარისხიან განათლებაზე და დაცულია მათი შრომის უფლებები, არიან აქტიური მოქალაქეები, ცხოვრობენ ცხოვრების ჯანსაღი წესით და უსაფრთხო გარემოში, აქვთ თვითრეალიზაციის შესაძლებლობა, აქვთ ინფორმაციული წვდომა და მხარდაჭერილია მათი ინიციატივები, ახალგაზრდებს აქვთ სამეწარმეო უნარები განვითარებული, მათთვის ხელმისაწდომია მრავალფეროვანი კულტურული და სპორტული პროგრამები, აქტიურად მონაწილეობენ გადაწყვეტილების მიღების პროცესში, სარგებლობენ თანაბარი შესაძლებლობებით, იჩენენ შემ</w:t>
      </w:r>
      <w:r>
        <w:rPr>
          <w:rFonts w:ascii="Sylfaen" w:eastAsia="Arial Unicode MS" w:hAnsi="Sylfaen" w:cs="Arial Unicode MS"/>
        </w:rPr>
        <w:softHyphen/>
        <w:t>წყნა</w:t>
      </w:r>
      <w:r>
        <w:rPr>
          <w:rFonts w:ascii="Sylfaen" w:eastAsia="Arial Unicode MS" w:hAnsi="Sylfaen" w:cs="Arial Unicode MS"/>
        </w:rPr>
        <w:softHyphen/>
        <w:t>რებლობას და თანამშრომლობენ ერთმანეთთან.</w:t>
      </w:r>
    </w:p>
    <w:p w:rsidR="002C2D3B" w:rsidRPr="00FB340A" w:rsidRDefault="002C2D3B" w:rsidP="002C2D3B">
      <w:pPr>
        <w:spacing w:after="240"/>
        <w:jc w:val="both"/>
        <w:rPr>
          <w:rFonts w:ascii="Sylfaen" w:eastAsia="Arial Unicode MS" w:hAnsi="Sylfaen" w:cs="Arial Unicode MS"/>
          <w:color w:val="1F4E79" w:themeColor="accent1" w:themeShade="80"/>
        </w:rPr>
      </w:pPr>
    </w:p>
    <w:p w:rsidR="002C2D3B" w:rsidRPr="00FB340A" w:rsidRDefault="002C2D3B" w:rsidP="002C2D3B">
      <w:pPr>
        <w:ind w:left="-142"/>
        <w:rPr>
          <w:rFonts w:ascii="Sylfaen" w:eastAsia="Arial Unicode MS" w:hAnsi="Sylfaen" w:cs="Arial Unicode MS"/>
          <w:b/>
          <w:color w:val="1F4E79" w:themeColor="accent1" w:themeShade="80"/>
        </w:rPr>
      </w:pPr>
      <w:r w:rsidRPr="00FB340A">
        <w:rPr>
          <w:b/>
          <w:color w:val="1F4E79" w:themeColor="accent1" w:themeShade="80"/>
        </w:rPr>
        <w:t xml:space="preserve"> </w:t>
      </w:r>
      <w:r w:rsidRPr="00FB340A">
        <w:rPr>
          <w:rFonts w:ascii="Sylfaen" w:eastAsia="Arial Unicode MS" w:hAnsi="Sylfaen" w:cs="Arial Unicode MS"/>
          <w:b/>
          <w:color w:val="1F4E79" w:themeColor="accent1" w:themeShade="80"/>
        </w:rPr>
        <w:t>მუნიციპალური ახალგაზრდული პოლიტიკა / ახალგაზრდული სტრატეგია</w:t>
      </w:r>
    </w:p>
    <w:p w:rsidR="002C2D3B" w:rsidRDefault="002C2D3B" w:rsidP="00CE0717">
      <w:pPr>
        <w:rPr>
          <w:color w:val="2E74B5" w:themeColor="accent1" w:themeShade="BF"/>
        </w:rPr>
      </w:pPr>
    </w:p>
    <w:p w:rsidR="008324D9" w:rsidRDefault="008324D9" w:rsidP="008324D9">
      <w:pPr>
        <w:spacing w:after="240"/>
        <w:jc w:val="both"/>
        <w:rPr>
          <w:rFonts w:ascii="Sylfaen" w:eastAsia="Times New Roman" w:hAnsi="Sylfaen" w:cs="Times New Roman"/>
        </w:rPr>
      </w:pPr>
      <w:r>
        <w:rPr>
          <w:rFonts w:ascii="Sylfaen" w:eastAsia="Arial Unicode MS" w:hAnsi="Sylfaen" w:cs="Arial Unicode MS"/>
        </w:rPr>
        <w:t xml:space="preserve">„ახალციხის მუნიციპალიტეტის ახალგზარდული სტრატეგიის” (შემდგომში „სტრატეგია“) მიზანია, დაარეგულიროს იმ საკითხთა ფართო სპექტრი, რომელიც მუნიციპალიტეტში მცხოვრებ 14-29 წლის ახალგაზრდებს ეხებათ. სტრატეგია ეფუძნება „სახელმწიფო ახალგაზრდული პოლიტიკის დოკუმენტს“ მუნიციპალიტეტში არსებული სპეციფიკისა და საჭიროებების გათვალისწინებით. </w:t>
      </w:r>
    </w:p>
    <w:p w:rsidR="008324D9" w:rsidRDefault="008324D9" w:rsidP="008324D9">
      <w:pPr>
        <w:spacing w:after="240"/>
        <w:jc w:val="both"/>
        <w:rPr>
          <w:rFonts w:ascii="Sylfaen" w:eastAsia="Times New Roman" w:hAnsi="Sylfaen" w:cs="Times New Roman"/>
        </w:rPr>
      </w:pPr>
      <w:r>
        <w:rPr>
          <w:rFonts w:ascii="Sylfaen" w:eastAsia="Arial Unicode MS" w:hAnsi="Sylfaen" w:cs="Arial Unicode MS"/>
        </w:rPr>
        <w:t>2014 წლის 2 აპრილს საქართველოს  მთავრობის №533 განკარგულებით „საქართველოს სახელმწიფო ახალგაზრდული პოლიტიკის დოკუმენტი“ დამტკიცდა. საქართველოს მთავრობის მიერ შემუშავებული ხედვა აღიარებს, რომ გრძელვადიანი დემოკრატიული და სოციალურ-ეკონომიკური განვითარების თვალსაზრისით ახალგაზრდობა ქვეყნისათვის განსაკუთრებულ ფასეულობას წარმოადგენს. სახელმწიფო ახალგაზრდული პოლიტიკის მიზანია, ხელი შეუწყოს ახალგაზრდების სრულფასოვანი განვითარებისათვის შესაბამისი გარემოს შექმნას, სადაც ახალგაზრდები შეძლებენ საკუთარი პოტენციალის სრულად რეალიზებას და საზოგადოებრივი ცხოვრების ყველა სფეროში აქტიურად ჩართვას.</w:t>
      </w:r>
    </w:p>
    <w:p w:rsidR="008324D9" w:rsidRDefault="008324D9" w:rsidP="008324D9">
      <w:pPr>
        <w:spacing w:after="240"/>
        <w:jc w:val="both"/>
        <w:rPr>
          <w:rFonts w:ascii="Sylfaen" w:eastAsia="Times New Roman" w:hAnsi="Sylfaen" w:cs="Times New Roman"/>
        </w:rPr>
      </w:pPr>
      <w:r>
        <w:rPr>
          <w:rFonts w:ascii="Sylfaen" w:eastAsia="Arial Unicode MS" w:hAnsi="Sylfaen" w:cs="Arial Unicode MS"/>
        </w:rPr>
        <w:t>საქართველოს მთავრობის 2015 წლის 5 მარტის №349 განკარგულებით „საქართველოს სახელმწიფო ახალგაზრდული პოლიტიკის განვითარების  სამოქმედო  გეგმა (2015-2020 წწ.)“ დამტკიცდა. სამოქმედო გეგმა მთავარი ინსტრუმენტია სახელმწიფო ახალგაზრდული პოლიტიკის სისტემური და მდგრადი განვითარებისთვის. ის მოიცავს ახალგაზრდული პოლიტიკის ყველა კომპონენტს,  კონკრეტულ და დროში გაწერილ პროგრამებს, პროექტებსა და ღონისძიებებს, რომელთაც უნდა უზრუნველყონ ახალგაზრდული პოლიტიკის განხორციელება.</w:t>
      </w:r>
    </w:p>
    <w:p w:rsidR="008324D9" w:rsidRDefault="008324D9" w:rsidP="008324D9">
      <w:pPr>
        <w:spacing w:after="240"/>
        <w:jc w:val="both"/>
        <w:rPr>
          <w:rFonts w:ascii="Sylfaen" w:eastAsia="Arial Unicode MS" w:hAnsi="Sylfaen" w:cs="Arial Unicode MS"/>
        </w:rPr>
      </w:pPr>
      <w:r>
        <w:rPr>
          <w:rFonts w:ascii="Sylfaen" w:eastAsia="Arial Unicode MS" w:hAnsi="Sylfaen" w:cs="Arial Unicode MS"/>
        </w:rPr>
        <w:t xml:space="preserve">ადგილობრივი თვითმმართველობის ორგანოებს, როგორც ახალგაზრდებთან ყველაზე დაახლოებულ ინსტიტუტებს, განსაკუთრებული როლი ენიჭებათ ახალგაზრდულ პოლიტიკაში. ის ახალგაზრდები, რომლებიც ცხოვრობენ მუნიციპალიტეტებში, უმეტესწილად ხელისუფლების ადგილობრივ ორგანოებთან ურთიერთქმედებენ. არსებობს ბევრი ისეთი მომსახურებაც, რომლის კონტროლს ან განხორციელებას ადგილობრივი ხელისუფლების ორგანოები უზრუნველყოფენ. გამომდინარე აქედან, </w:t>
      </w:r>
      <w:r>
        <w:rPr>
          <w:rFonts w:ascii="Sylfaen" w:eastAsia="Arial Unicode MS" w:hAnsi="Sylfaen" w:cs="Arial Unicode MS"/>
        </w:rPr>
        <w:lastRenderedPageBreak/>
        <w:t>აუცილებელია არსებობდეს ახალგაზრდობის განვითარების მხარდაჭერის მუნიციპალური სტრატეგია, სადაც გათვალისწინებული იქნება მუნიციპალიტეტში მცხოვრები ახალგაზრდების სპეციფიკური საჭიროებები და ინტერესები და შესაბამისი მიდგომები და პროგრამები, რომლებიც ახალგაზრდების მდგომარეობის გაუმჯობესებას ემსახურება.</w:t>
      </w:r>
    </w:p>
    <w:p w:rsidR="008324D9" w:rsidRPr="00CE0717" w:rsidRDefault="008324D9" w:rsidP="00CE0717">
      <w:pPr>
        <w:rPr>
          <w:color w:val="2E74B5" w:themeColor="accent1" w:themeShade="BF"/>
        </w:rPr>
      </w:pPr>
    </w:p>
    <w:p w:rsidR="002C2D3B" w:rsidRPr="00FB340A" w:rsidRDefault="002C2D3B" w:rsidP="002C2D3B">
      <w:pPr>
        <w:rPr>
          <w:b/>
          <w:color w:val="1F4E79" w:themeColor="accent1" w:themeShade="80"/>
        </w:rPr>
      </w:pPr>
    </w:p>
    <w:p w:rsidR="00FB340A" w:rsidRPr="00FB340A" w:rsidRDefault="00FB340A" w:rsidP="00C06139">
      <w:pPr>
        <w:ind w:left="-142"/>
        <w:rPr>
          <w:b/>
          <w:color w:val="1F4E79" w:themeColor="accent1" w:themeShade="80"/>
        </w:rPr>
      </w:pPr>
      <w:r w:rsidRPr="00FB340A">
        <w:rPr>
          <w:b/>
          <w:color w:val="1F4E79" w:themeColor="accent1" w:themeShade="80"/>
        </w:rPr>
        <w:t>სამოქმედო სტრატეგიაზე მუშაობის პროცესი</w:t>
      </w:r>
    </w:p>
    <w:p w:rsidR="0001247C" w:rsidRDefault="002C2D3B" w:rsidP="00FB340A">
      <w:pPr>
        <w:ind w:left="-142"/>
        <w:jc w:val="both"/>
        <w:rPr>
          <w:rFonts w:ascii="Sylfaen" w:hAnsi="Sylfaen" w:cs="Sylfaen"/>
        </w:rPr>
      </w:pPr>
      <w:r>
        <w:t xml:space="preserve">მიუხედავად იმისა რომ </w:t>
      </w:r>
      <w:r w:rsidR="005822C6">
        <w:t>სტრატეგიის</w:t>
      </w:r>
      <w:r>
        <w:t xml:space="preserve"> </w:t>
      </w:r>
      <w:r w:rsidR="005822C6">
        <w:t>განხორციელება იწყება 20</w:t>
      </w:r>
      <w:r>
        <w:t>20-2022</w:t>
      </w:r>
      <w:r w:rsidR="005822C6">
        <w:t xml:space="preserve"> წლებში, მუნიციპალიტეტი 2019 წლიდან იწყებს </w:t>
      </w:r>
      <w:r w:rsidR="000A46CF">
        <w:t>სტრატეგი</w:t>
      </w:r>
      <w:r w:rsidR="005822C6">
        <w:t>ის პრიორიტეტული მიზნებისა და ამოცანების განხორციელებას</w:t>
      </w:r>
      <w:r w:rsidR="000A46CF">
        <w:t xml:space="preserve">, ეს პროცესი  გახდება სისტემატიური და უწყვეტი. </w:t>
      </w:r>
      <w:r>
        <w:t xml:space="preserve"> </w:t>
      </w:r>
      <w:r w:rsidR="005822C6">
        <w:t xml:space="preserve">მოცემული იდეების კონკურსის პროგრამა და მისი პრიორიტეტები 2020-2022 წლის სტრატეგიის ნაწილია. </w:t>
      </w:r>
      <w:r w:rsidR="0001247C">
        <w:t>ეს იმას ნიშნავს, რომ სტრატეგიის განახლება მოხდება მუდმივად – განხორციელებული პროექტების შედეგების შეფასების გზით</w:t>
      </w:r>
      <w:r w:rsidR="00D52A8C">
        <w:t>,</w:t>
      </w:r>
      <w:r w:rsidR="0001247C">
        <w:t xml:space="preserve"> მუნიციპალიტეტში არსებული  არასამთავრობო, სამთავრობო და საგანმანათლებლო ორგანიზაციების გამოცდილებიდან ნასწავლი გაკვეთილების გათვალისწინებით. სტრატეგია და </w:t>
      </w:r>
      <w:r w:rsidR="005822C6">
        <w:t>იდეების კონკურსი</w:t>
      </w:r>
      <w:r w:rsidR="0001247C">
        <w:t xml:space="preserve"> ითვალისწინებს ახალგაზრდობის აქტუალურ პრობლემებს, </w:t>
      </w:r>
      <w:r w:rsidR="005822C6">
        <w:t xml:space="preserve">მუნიციპალიტეტის მერიის </w:t>
      </w:r>
      <w:r w:rsidR="0001247C">
        <w:t xml:space="preserve"> შესაძლებლობებს და </w:t>
      </w:r>
      <w:r w:rsidR="005822C6">
        <w:t xml:space="preserve">მუნიციპალური </w:t>
      </w:r>
      <w:r w:rsidR="0001247C">
        <w:t xml:space="preserve"> ახალგაზრდული დოკუმენტის სტრატეგიულ მიმართულებებს, მიზნებსა და ამოცანებს. ასევე მხედველობაშია მიღებული სხვა სამთავრობო გადაწყვეტილებები და სტრატეგიული დოკუმენტები, რომლებიც მნიშვნელოვან გავლენას ახდენენ ქვეყანაში ახალგაზრდობის განვითარებაზ</w:t>
      </w:r>
      <w:r w:rsidR="0001247C">
        <w:rPr>
          <w:rFonts w:ascii="Sylfaen" w:hAnsi="Sylfaen" w:cs="Sylfaen"/>
        </w:rPr>
        <w:t>ე.</w:t>
      </w:r>
    </w:p>
    <w:p w:rsidR="005822C6" w:rsidRPr="00FB340A" w:rsidRDefault="005822C6" w:rsidP="00C06139">
      <w:pPr>
        <w:ind w:left="-142"/>
        <w:rPr>
          <w:rFonts w:ascii="Sylfaen" w:hAnsi="Sylfaen" w:cs="Sylfaen"/>
          <w:b/>
          <w:color w:val="1F4E79" w:themeColor="accent1" w:themeShade="80"/>
        </w:rPr>
      </w:pPr>
    </w:p>
    <w:p w:rsidR="005822C6" w:rsidRPr="00FB340A" w:rsidRDefault="005822C6" w:rsidP="005822C6">
      <w:pPr>
        <w:ind w:left="-142"/>
        <w:jc w:val="both"/>
        <w:rPr>
          <w:b/>
          <w:color w:val="1F4E79" w:themeColor="accent1" w:themeShade="80"/>
        </w:rPr>
      </w:pPr>
      <w:r w:rsidRPr="00FB340A">
        <w:rPr>
          <w:b/>
          <w:color w:val="1F4E79" w:themeColor="accent1" w:themeShade="80"/>
        </w:rPr>
        <w:t xml:space="preserve">პროგრამის მიზნები </w:t>
      </w:r>
    </w:p>
    <w:p w:rsidR="005822C6" w:rsidRPr="004334CB" w:rsidRDefault="005822C6" w:rsidP="005822C6">
      <w:pPr>
        <w:ind w:left="-142"/>
        <w:jc w:val="both"/>
        <w:rPr>
          <w:rFonts w:ascii="Sylfaen" w:hAnsi="Sylfaen" w:cs="Sylfaen"/>
        </w:rPr>
      </w:pPr>
      <w:r>
        <w:t>იდეების კონკურსის</w:t>
      </w:r>
      <w:r w:rsidRPr="004334CB">
        <w:t xml:space="preserve"> საბოლოო მიზანია</w:t>
      </w:r>
      <w:r>
        <w:t xml:space="preserve"> მხარი დაუჭიროს და წაახალისოს არსებული ან ახლად შექმნილი  ახალგაზრდული საინიციატივო ჯგუფები, გაზარდოს მათი მონაწილეობა და ჩართულობა გადაწყვეტილების მიღების პროცესში, </w:t>
      </w:r>
      <w:r w:rsidRPr="004334CB">
        <w:t xml:space="preserve"> წვლილი შეიტანოს მუნიციპალური ახალგაზრდული პოლიტიკის განხორციელებაში</w:t>
      </w:r>
      <w:r>
        <w:t>,</w:t>
      </w:r>
      <w:r w:rsidRPr="004334CB">
        <w:t xml:space="preserve"> ბავშვთა და ახალგაზრდული ორგანიზაციების ჩართულობის უზრუნველყოფის გზით; ხელი შეუწყოს ამ ორგანიზაციების </w:t>
      </w:r>
      <w:r>
        <w:t>განვითარებას</w:t>
      </w:r>
      <w:r w:rsidRPr="004334CB">
        <w:t>, რათა მათ უკეთ შეძლონ საქმიანობა ახალგაზრდების უფლებებისა და თავისუფლებების დაცვის, მათი ნიჭისა და უნარის განვითარებისათვის და საზოგადოებაში დამკვიდრებისათვი</w:t>
      </w:r>
      <w:r w:rsidRPr="004334CB">
        <w:rPr>
          <w:rFonts w:ascii="Sylfaen" w:hAnsi="Sylfaen" w:cs="Sylfaen"/>
        </w:rPr>
        <w:t>ს</w:t>
      </w:r>
      <w:r>
        <w:rPr>
          <w:rFonts w:ascii="Sylfaen" w:hAnsi="Sylfaen" w:cs="Sylfaen"/>
        </w:rPr>
        <w:t>.</w:t>
      </w:r>
    </w:p>
    <w:p w:rsidR="005822C6" w:rsidRDefault="005822C6" w:rsidP="005822C6">
      <w:pPr>
        <w:ind w:left="-142"/>
        <w:jc w:val="both"/>
        <w:rPr>
          <w:rFonts w:ascii="Sylfaen" w:hAnsi="Sylfaen" w:cs="Sylfaen"/>
        </w:rPr>
      </w:pPr>
    </w:p>
    <w:p w:rsidR="000A46CF" w:rsidRPr="00FB340A" w:rsidRDefault="000A46CF" w:rsidP="00DD3116">
      <w:pPr>
        <w:jc w:val="both"/>
        <w:rPr>
          <w:b/>
          <w:color w:val="1F4E79" w:themeColor="accent1" w:themeShade="80"/>
        </w:rPr>
      </w:pPr>
    </w:p>
    <w:p w:rsidR="005822C6" w:rsidRPr="00FB340A" w:rsidRDefault="005822C6" w:rsidP="005822C6">
      <w:pPr>
        <w:ind w:left="-142"/>
        <w:jc w:val="both"/>
        <w:rPr>
          <w:b/>
          <w:color w:val="1F4E79" w:themeColor="accent1" w:themeShade="80"/>
        </w:rPr>
      </w:pPr>
      <w:r w:rsidRPr="00FB340A">
        <w:rPr>
          <w:b/>
          <w:color w:val="1F4E79" w:themeColor="accent1" w:themeShade="80"/>
        </w:rPr>
        <w:t>სამიზნე ჯგუფები და გამჭოლი პრიორიტეტები</w:t>
      </w:r>
    </w:p>
    <w:p w:rsidR="005822C6" w:rsidRDefault="005822C6" w:rsidP="005822C6">
      <w:pPr>
        <w:ind w:left="-142"/>
        <w:jc w:val="both"/>
      </w:pPr>
      <w:r>
        <w:t xml:space="preserve"> </w:t>
      </w:r>
      <w:r w:rsidR="000A46CF">
        <w:t>ახალციხის მერია</w:t>
      </w:r>
      <w:r>
        <w:t xml:space="preserve"> პრიორიტეტულად თვლის ისეთი საპროექტო წინადადებების ფინანსურ მხარდაჭერას, რომლებიც სამიზნე ჯგუფად განსაზღვრავს: *მუნიციპალიტეტში მცხოვრები 14-18 წლის ახალგაზრდებს, აგრეთვე მაღალმთი</w:t>
      </w:r>
      <w:r w:rsidR="00D52A8C">
        <w:t>ან სოფლებში მცხოვრებ ახალგაზრდებს</w:t>
      </w:r>
      <w:r>
        <w:t xml:space="preserve"> (საქართველოს კანონით „მაღალმთიანი რეგიონების განვითარების შესახებ</w:t>
      </w:r>
      <w:r w:rsidR="00D52A8C">
        <w:t>’’)</w:t>
      </w:r>
      <w:r>
        <w:t xml:space="preserve">; </w:t>
      </w:r>
      <w:r w:rsidR="00D52A8C">
        <w:t xml:space="preserve"> ახლად შექმნილ ან არსებულ საინიციატივო ჯგუფებს ან ახალგაზრდულ ცენტრებს, რომლენსაც განვითარებისთვის ესაჭიროებათ მხარდაჭერა</w:t>
      </w:r>
      <w:r>
        <w:t xml:space="preserve">* ეთნიკურ უმცირესობათა </w:t>
      </w:r>
      <w:r w:rsidR="00D52A8C">
        <w:t>წარმომადგენლებს</w:t>
      </w:r>
      <w:r>
        <w:t xml:space="preserve"> და სახელმწიფო ახალგაზრდული პოლიტიკის დოკუმენტის (თავი მე-3 პუნქტი მე-3) მიხედვით განსაზღვრული სპეციალური საჭიროებების მქონე ახალგაზრდების ინტეგრაციას საზოგადოებრივ ცხოვრებაში. ახალციხის მუნიციპალიტეტის მერია </w:t>
      </w:r>
      <w:r>
        <w:lastRenderedPageBreak/>
        <w:t>თვლის, რომ ყველა საპროექტო წინადადება, რომელ მიზნობრივ ჯგუფსაც არ უნდა ეხებოდეს ის, შესაძლებლობის ფარგლებში უნდა ითვალისწინებდეს გენდერული სამართლიანობისა და თანასწორობის თემებს, შშმ პირების ჩართულობას (ინკლუზია). პრიორიტეტი მიენიჭება ასევე პროექტებს, რომელთა განხორციელებაც იგეგმება სხვა</w:t>
      </w:r>
      <w:r w:rsidR="00FA75BF">
        <w:t xml:space="preserve"> ახალგაზრდული ორგანიზაციების მონაწილეობით (სკოლები, ახალგაზრდული ცენტრები, კულტურის სახლები, ბიბლიოთეკები და სხვ.)</w:t>
      </w:r>
      <w:r>
        <w:t xml:space="preserve"> ასეთ პროექტებში გათვალისწინებული უნდა იყოს პროექტის შედეგების შეფასება</w:t>
      </w:r>
      <w:r w:rsidR="00FA75BF">
        <w:t xml:space="preserve"> მუნიციპალიტეტის მიერ.</w:t>
      </w:r>
      <w:r>
        <w:t xml:space="preserve"> </w:t>
      </w:r>
    </w:p>
    <w:p w:rsidR="000A46CF" w:rsidRDefault="000A46CF" w:rsidP="005822C6">
      <w:pPr>
        <w:ind w:left="-142"/>
        <w:jc w:val="both"/>
      </w:pPr>
    </w:p>
    <w:p w:rsidR="00DD3116" w:rsidRPr="00FB340A" w:rsidRDefault="00DD3116" w:rsidP="00DD3116">
      <w:pPr>
        <w:ind w:left="-142"/>
        <w:jc w:val="both"/>
        <w:rPr>
          <w:rFonts w:ascii="Sylfaen" w:hAnsi="Sylfaen" w:cs="Sylfaen"/>
          <w:b/>
          <w:color w:val="1F4E79" w:themeColor="accent1" w:themeShade="80"/>
        </w:rPr>
      </w:pPr>
    </w:p>
    <w:p w:rsidR="00DD3116" w:rsidRPr="00FB340A" w:rsidRDefault="00DD3116" w:rsidP="00DD3116">
      <w:pPr>
        <w:ind w:left="-142"/>
        <w:jc w:val="both"/>
        <w:rPr>
          <w:b/>
          <w:color w:val="1F4E79" w:themeColor="accent1" w:themeShade="80"/>
        </w:rPr>
      </w:pPr>
      <w:r w:rsidRPr="00FB340A">
        <w:rPr>
          <w:b/>
          <w:color w:val="1F4E79" w:themeColor="accent1" w:themeShade="80"/>
        </w:rPr>
        <w:t xml:space="preserve">იდეების კონკურსის პრიორიტეტული მიზნები </w:t>
      </w:r>
    </w:p>
    <w:p w:rsidR="00DD3116" w:rsidRPr="000A46CF" w:rsidRDefault="00DD3116" w:rsidP="00DD3116">
      <w:pPr>
        <w:pStyle w:val="ListParagraph"/>
        <w:numPr>
          <w:ilvl w:val="0"/>
          <w:numId w:val="11"/>
        </w:numPr>
      </w:pPr>
      <w:r w:rsidRPr="000A46CF">
        <w:rPr>
          <w:rFonts w:ascii="Sylfaen" w:hAnsi="Sylfaen" w:cs="Sylfaen"/>
          <w:bCs/>
        </w:rPr>
        <w:t>კულტურა</w:t>
      </w:r>
      <w:r w:rsidRPr="000A46CF">
        <w:rPr>
          <w:rFonts w:ascii="Sylfaen,Bold" w:hAnsi="Sylfaen,Bold" w:cs="Sylfaen,Bold"/>
          <w:bCs/>
        </w:rPr>
        <w:t xml:space="preserve">, </w:t>
      </w:r>
      <w:r w:rsidRPr="000A46CF">
        <w:rPr>
          <w:rFonts w:ascii="Sylfaen" w:hAnsi="Sylfaen" w:cs="Sylfaen"/>
          <w:bCs/>
        </w:rPr>
        <w:t>შემოქმედებითი</w:t>
      </w:r>
      <w:r w:rsidRPr="000A46CF">
        <w:rPr>
          <w:rFonts w:ascii="Sylfaen,Bold" w:hAnsi="Sylfaen,Bold" w:cs="Sylfaen,Bold"/>
          <w:bCs/>
        </w:rPr>
        <w:t xml:space="preserve"> </w:t>
      </w:r>
      <w:r w:rsidRPr="000A46CF">
        <w:rPr>
          <w:rFonts w:ascii="Sylfaen" w:hAnsi="Sylfaen" w:cs="Sylfaen"/>
          <w:bCs/>
        </w:rPr>
        <w:t>საქმიანობა</w:t>
      </w:r>
      <w:r w:rsidRPr="000A46CF">
        <w:rPr>
          <w:rFonts w:ascii="Sylfaen,Bold" w:hAnsi="Sylfaen,Bold" w:cs="Sylfaen,Bold"/>
          <w:bCs/>
        </w:rPr>
        <w:t xml:space="preserve"> </w:t>
      </w:r>
      <w:r w:rsidRPr="000A46CF">
        <w:rPr>
          <w:rFonts w:ascii="Sylfaen" w:hAnsi="Sylfaen" w:cs="Sylfaen"/>
          <w:bCs/>
        </w:rPr>
        <w:t>და</w:t>
      </w:r>
      <w:r w:rsidRPr="000A46CF">
        <w:rPr>
          <w:rFonts w:ascii="Sylfaen,Bold" w:hAnsi="Sylfaen,Bold" w:cs="Sylfaen,Bold"/>
          <w:bCs/>
        </w:rPr>
        <w:t xml:space="preserve"> </w:t>
      </w:r>
      <w:r w:rsidRPr="000A46CF">
        <w:rPr>
          <w:rFonts w:ascii="Sylfaen" w:hAnsi="Sylfaen" w:cs="Sylfaen"/>
          <w:bCs/>
        </w:rPr>
        <w:t>დასვენება</w:t>
      </w:r>
      <w:r w:rsidR="00C57619">
        <w:rPr>
          <w:rFonts w:ascii="Sylfaen" w:hAnsi="Sylfaen" w:cs="Sylfaen"/>
          <w:bCs/>
        </w:rPr>
        <w:t>;</w:t>
      </w:r>
    </w:p>
    <w:p w:rsidR="00DD3116" w:rsidRPr="000A46CF" w:rsidRDefault="00DD3116" w:rsidP="00DD3116">
      <w:pPr>
        <w:pStyle w:val="ListParagraph"/>
        <w:numPr>
          <w:ilvl w:val="0"/>
          <w:numId w:val="11"/>
        </w:numPr>
      </w:pPr>
      <w:r w:rsidRPr="000A46CF">
        <w:t xml:space="preserve">ახალგაზრდებისთვის ჯანსაღი ცხოვრების წესის დაცვის შესაბამისი პირობების შექმნა; </w:t>
      </w:r>
    </w:p>
    <w:p w:rsidR="00DD3116" w:rsidRPr="000A46CF" w:rsidRDefault="00DD3116" w:rsidP="00DD3116">
      <w:pPr>
        <w:pStyle w:val="ListParagraph"/>
        <w:numPr>
          <w:ilvl w:val="0"/>
          <w:numId w:val="11"/>
        </w:numPr>
      </w:pPr>
      <w:r w:rsidRPr="000A46CF">
        <w:t xml:space="preserve"> ახალგაზრდების მონაწილეობის მხარდაჭერა;  </w:t>
      </w:r>
    </w:p>
    <w:p w:rsidR="00DD3116" w:rsidRPr="000A46CF" w:rsidRDefault="00DD3116" w:rsidP="00DD3116">
      <w:pPr>
        <w:pStyle w:val="ListParagraph"/>
        <w:numPr>
          <w:ilvl w:val="0"/>
          <w:numId w:val="11"/>
        </w:numPr>
      </w:pPr>
      <w:r w:rsidRPr="000A46CF">
        <w:t>ახალგაზრდული საქმიანობის განვითარების მხარდაჭერა;</w:t>
      </w:r>
    </w:p>
    <w:p w:rsidR="00DD3116" w:rsidRPr="00DD3116" w:rsidRDefault="00DD3116" w:rsidP="00DD3116">
      <w:pPr>
        <w:pStyle w:val="ListParagraph"/>
        <w:numPr>
          <w:ilvl w:val="0"/>
          <w:numId w:val="11"/>
        </w:numPr>
      </w:pPr>
      <w:r w:rsidRPr="000A46CF">
        <w:t>გარემოს დაცვა</w:t>
      </w:r>
      <w:r w:rsidR="00C57619">
        <w:t>;</w:t>
      </w:r>
    </w:p>
    <w:p w:rsidR="000A46CF" w:rsidRDefault="000A46CF" w:rsidP="005822C6">
      <w:pPr>
        <w:ind w:left="-142"/>
        <w:jc w:val="both"/>
      </w:pPr>
    </w:p>
    <w:p w:rsidR="00962F09" w:rsidRPr="00DD3116" w:rsidRDefault="00962F09" w:rsidP="005822C6">
      <w:pPr>
        <w:ind w:left="-142"/>
        <w:jc w:val="both"/>
      </w:pPr>
    </w:p>
    <w:p w:rsidR="00962F09" w:rsidRPr="00DD3116" w:rsidRDefault="000A46CF" w:rsidP="000A46CF">
      <w:pPr>
        <w:pStyle w:val="ListParagraph"/>
        <w:autoSpaceDE w:val="0"/>
        <w:autoSpaceDN w:val="0"/>
        <w:adjustRightInd w:val="0"/>
        <w:spacing w:after="0" w:line="240" w:lineRule="auto"/>
        <w:ind w:left="420"/>
        <w:rPr>
          <w:rFonts w:ascii="Sylfaen" w:hAnsi="Sylfaen" w:cs="Sylfaen"/>
          <w:b/>
          <w:bCs/>
        </w:rPr>
      </w:pPr>
      <w:r w:rsidRPr="00DD3116">
        <w:rPr>
          <w:rFonts w:ascii="Sylfaen" w:hAnsi="Sylfaen" w:cs="Sylfaen"/>
          <w:b/>
          <w:bCs/>
        </w:rPr>
        <w:t>სტრატეგიული მიზანი</w:t>
      </w:r>
      <w:r w:rsidR="00DD3116" w:rsidRPr="00DD3116">
        <w:rPr>
          <w:rFonts w:ascii="Sylfaen" w:hAnsi="Sylfaen" w:cs="Sylfaen"/>
          <w:b/>
          <w:bCs/>
        </w:rPr>
        <w:t xml:space="preserve"> 1</w:t>
      </w:r>
      <w:r w:rsidRPr="00DD3116">
        <w:rPr>
          <w:rFonts w:ascii="Sylfaen" w:hAnsi="Sylfaen" w:cs="Sylfaen"/>
          <w:b/>
          <w:bCs/>
        </w:rPr>
        <w:t xml:space="preserve">. </w:t>
      </w:r>
      <w:r w:rsidR="00962F09" w:rsidRPr="00DD3116">
        <w:rPr>
          <w:rFonts w:ascii="Sylfaen" w:hAnsi="Sylfaen" w:cs="Sylfaen"/>
          <w:b/>
          <w:bCs/>
        </w:rPr>
        <w:t>კულტურა</w:t>
      </w:r>
      <w:r w:rsidR="00962F09" w:rsidRPr="00DD3116">
        <w:rPr>
          <w:rFonts w:ascii="Sylfaen,Bold" w:hAnsi="Sylfaen,Bold" w:cs="Sylfaen,Bold"/>
          <w:b/>
          <w:bCs/>
        </w:rPr>
        <w:t xml:space="preserve">, </w:t>
      </w:r>
      <w:r w:rsidR="00962F09" w:rsidRPr="00DD3116">
        <w:rPr>
          <w:rFonts w:ascii="Sylfaen" w:hAnsi="Sylfaen" w:cs="Sylfaen"/>
          <w:b/>
          <w:bCs/>
        </w:rPr>
        <w:t>შემოქმედებითი</w:t>
      </w:r>
      <w:r w:rsidR="00962F09" w:rsidRPr="00DD3116">
        <w:rPr>
          <w:rFonts w:ascii="Sylfaen,Bold" w:hAnsi="Sylfaen,Bold" w:cs="Sylfaen,Bold"/>
          <w:b/>
          <w:bCs/>
        </w:rPr>
        <w:t xml:space="preserve"> </w:t>
      </w:r>
      <w:r w:rsidR="00962F09" w:rsidRPr="00DD3116">
        <w:rPr>
          <w:rFonts w:ascii="Sylfaen" w:hAnsi="Sylfaen" w:cs="Sylfaen"/>
          <w:b/>
          <w:bCs/>
        </w:rPr>
        <w:t>საქმიანობა</w:t>
      </w:r>
      <w:r w:rsidR="00962F09" w:rsidRPr="00DD3116">
        <w:rPr>
          <w:rFonts w:ascii="Sylfaen,Bold" w:hAnsi="Sylfaen,Bold" w:cs="Sylfaen,Bold"/>
          <w:b/>
          <w:bCs/>
        </w:rPr>
        <w:t xml:space="preserve"> </w:t>
      </w:r>
      <w:r w:rsidR="00962F09" w:rsidRPr="00DD3116">
        <w:rPr>
          <w:rFonts w:ascii="Sylfaen" w:hAnsi="Sylfaen" w:cs="Sylfaen"/>
          <w:b/>
          <w:bCs/>
        </w:rPr>
        <w:t>და</w:t>
      </w:r>
      <w:r w:rsidR="00962F09" w:rsidRPr="00DD3116">
        <w:rPr>
          <w:rFonts w:ascii="Sylfaen,Bold" w:hAnsi="Sylfaen,Bold" w:cs="Sylfaen,Bold"/>
          <w:b/>
          <w:bCs/>
        </w:rPr>
        <w:t xml:space="preserve"> </w:t>
      </w:r>
      <w:r w:rsidR="00962F09" w:rsidRPr="00DD3116">
        <w:rPr>
          <w:rFonts w:ascii="Sylfaen" w:hAnsi="Sylfaen" w:cs="Sylfaen"/>
          <w:b/>
          <w:bCs/>
        </w:rPr>
        <w:t>დასვენება</w:t>
      </w:r>
    </w:p>
    <w:p w:rsidR="00962F09" w:rsidRPr="00DD3116" w:rsidRDefault="00962F09" w:rsidP="00962F09">
      <w:pPr>
        <w:autoSpaceDE w:val="0"/>
        <w:autoSpaceDN w:val="0"/>
        <w:adjustRightInd w:val="0"/>
        <w:spacing w:after="0" w:line="240" w:lineRule="auto"/>
        <w:rPr>
          <w:rFonts w:ascii="Sylfaen,Bold" w:hAnsi="Sylfaen,Bold" w:cs="Sylfaen,Bold"/>
          <w:b/>
          <w:bCs/>
        </w:rPr>
      </w:pPr>
    </w:p>
    <w:p w:rsidR="00962F09" w:rsidRPr="00DD3116" w:rsidRDefault="00962F09" w:rsidP="00962F09">
      <w:pPr>
        <w:autoSpaceDE w:val="0"/>
        <w:autoSpaceDN w:val="0"/>
        <w:adjustRightInd w:val="0"/>
        <w:spacing w:after="0" w:line="240" w:lineRule="auto"/>
        <w:jc w:val="both"/>
        <w:rPr>
          <w:rFonts w:ascii="Sylfaen" w:hAnsi="Sylfaen" w:cs="Sylfaen"/>
        </w:rPr>
      </w:pPr>
      <w:r w:rsidRPr="00DD3116">
        <w:rPr>
          <w:rFonts w:ascii="Sylfaen" w:hAnsi="Sylfaen" w:cs="Sylfaen"/>
        </w:rPr>
        <w:t>ახალგაზრდების კულტურული საქმიანობის და დასვენების შესაძლებლობებს პრიორიტეტული მნიშვნელობა ენიჭება. კულტურულ და შემოქმედებით ღონისძიებებში მონაწილეობა ხელს უწყობს ახალგაზრდებს შორის იმ უნარ-ჩვევების განვითარებას, რაც მათ ცხოვრების ყველა სფეროში გამოადგებათ. ამასთან, საჭიროა ახალგაზრდების წახალისება საკუთარი ქვეყნის კულტურისა დატრადიციების ცოდნაში.</w:t>
      </w:r>
    </w:p>
    <w:p w:rsidR="00962F09" w:rsidRPr="00DD3116" w:rsidRDefault="00962F09" w:rsidP="00962F09">
      <w:pPr>
        <w:autoSpaceDE w:val="0"/>
        <w:autoSpaceDN w:val="0"/>
        <w:adjustRightInd w:val="0"/>
        <w:spacing w:after="0" w:line="240" w:lineRule="auto"/>
        <w:rPr>
          <w:rFonts w:ascii="Sylfaen" w:hAnsi="Sylfaen" w:cs="Sylfaen"/>
        </w:rPr>
      </w:pPr>
    </w:p>
    <w:p w:rsidR="00962F09" w:rsidRPr="00DD3116" w:rsidRDefault="00962F09" w:rsidP="00962F09">
      <w:pPr>
        <w:autoSpaceDE w:val="0"/>
        <w:autoSpaceDN w:val="0"/>
        <w:adjustRightInd w:val="0"/>
        <w:spacing w:after="0" w:line="240" w:lineRule="auto"/>
        <w:rPr>
          <w:rFonts w:ascii="Sylfaen" w:hAnsi="Sylfaen" w:cs="Sylfaen"/>
        </w:rPr>
      </w:pPr>
    </w:p>
    <w:p w:rsidR="00962F09" w:rsidRPr="00DD3116" w:rsidRDefault="00962F09" w:rsidP="00962F09">
      <w:pPr>
        <w:autoSpaceDE w:val="0"/>
        <w:autoSpaceDN w:val="0"/>
        <w:adjustRightInd w:val="0"/>
        <w:spacing w:after="0" w:line="240" w:lineRule="auto"/>
        <w:rPr>
          <w:rFonts w:ascii="Sylfaen" w:hAnsi="Sylfaen" w:cs="Sylfaen"/>
        </w:rPr>
      </w:pPr>
      <w:r w:rsidRPr="00DD3116">
        <w:rPr>
          <w:rFonts w:ascii="Sylfaen" w:hAnsi="Sylfaen" w:cs="Sylfaen"/>
        </w:rPr>
        <w:t>ამოცანები:</w:t>
      </w:r>
    </w:p>
    <w:p w:rsidR="00962F09" w:rsidRPr="00DD3116" w:rsidRDefault="00962F09" w:rsidP="00962F09">
      <w:pPr>
        <w:pStyle w:val="ListParagraph"/>
        <w:numPr>
          <w:ilvl w:val="1"/>
          <w:numId w:val="6"/>
        </w:numPr>
        <w:autoSpaceDE w:val="0"/>
        <w:autoSpaceDN w:val="0"/>
        <w:adjustRightInd w:val="0"/>
        <w:spacing w:after="0" w:line="240" w:lineRule="auto"/>
        <w:rPr>
          <w:rFonts w:ascii="Sylfaen" w:hAnsi="Sylfaen" w:cs="Sylfaen"/>
        </w:rPr>
      </w:pPr>
      <w:r w:rsidRPr="00DD3116">
        <w:rPr>
          <w:rFonts w:ascii="Sylfaen" w:hAnsi="Sylfaen" w:cs="Sylfaen"/>
        </w:rPr>
        <w:t xml:space="preserve"> ხელი შეუწყოს ახალგაზრდებისთვის კულტურული, შემოქმედებითი</w:t>
      </w:r>
    </w:p>
    <w:p w:rsidR="00962F09" w:rsidRPr="00DD3116" w:rsidRDefault="00962F09" w:rsidP="00962F09">
      <w:pPr>
        <w:pStyle w:val="ListParagraph"/>
        <w:autoSpaceDE w:val="0"/>
        <w:autoSpaceDN w:val="0"/>
        <w:adjustRightInd w:val="0"/>
        <w:spacing w:after="0" w:line="240" w:lineRule="auto"/>
        <w:rPr>
          <w:rFonts w:ascii="Sylfaen" w:hAnsi="Sylfaen" w:cs="Sylfaen"/>
        </w:rPr>
      </w:pPr>
      <w:r w:rsidRPr="00DD3116">
        <w:rPr>
          <w:rFonts w:ascii="Sylfaen" w:hAnsi="Sylfaen" w:cs="Sylfaen"/>
        </w:rPr>
        <w:t>და რეკრეაციული პროგრამების განხორციელებას;</w:t>
      </w:r>
    </w:p>
    <w:p w:rsidR="00962F09" w:rsidRPr="00DD3116" w:rsidRDefault="00962F09" w:rsidP="00962F09">
      <w:pPr>
        <w:pStyle w:val="ListParagraph"/>
        <w:autoSpaceDE w:val="0"/>
        <w:autoSpaceDN w:val="0"/>
        <w:adjustRightInd w:val="0"/>
        <w:spacing w:after="0" w:line="240" w:lineRule="auto"/>
        <w:rPr>
          <w:rFonts w:ascii="Sylfaen" w:hAnsi="Sylfaen" w:cs="Sylfaen"/>
        </w:rPr>
      </w:pPr>
    </w:p>
    <w:p w:rsidR="00962F09" w:rsidRPr="00DD3116" w:rsidRDefault="00962F09" w:rsidP="00962F09">
      <w:pPr>
        <w:pStyle w:val="ListParagraph"/>
        <w:numPr>
          <w:ilvl w:val="1"/>
          <w:numId w:val="6"/>
        </w:numPr>
        <w:autoSpaceDE w:val="0"/>
        <w:autoSpaceDN w:val="0"/>
        <w:adjustRightInd w:val="0"/>
        <w:spacing w:after="0" w:line="240" w:lineRule="auto"/>
        <w:rPr>
          <w:rFonts w:ascii="Sylfaen" w:hAnsi="Sylfaen" w:cs="Sylfaen"/>
        </w:rPr>
      </w:pPr>
      <w:r w:rsidRPr="00DD3116">
        <w:rPr>
          <w:rFonts w:ascii="Sylfaen" w:hAnsi="Sylfaen" w:cs="Sylfaen"/>
        </w:rPr>
        <w:t xml:space="preserve">  ხელი შეუწყოს ახალგაზრდების ჩაბმას კულტურული მემკვიდრეობის</w:t>
      </w:r>
    </w:p>
    <w:p w:rsidR="00962F09" w:rsidRPr="00DD3116" w:rsidRDefault="00962F09" w:rsidP="00962F09">
      <w:pPr>
        <w:pStyle w:val="ListParagraph"/>
        <w:autoSpaceDE w:val="0"/>
        <w:autoSpaceDN w:val="0"/>
        <w:adjustRightInd w:val="0"/>
        <w:spacing w:after="0" w:line="240" w:lineRule="auto"/>
        <w:rPr>
          <w:rFonts w:ascii="Sylfaen" w:hAnsi="Sylfaen" w:cs="Sylfaen"/>
        </w:rPr>
      </w:pPr>
      <w:r w:rsidRPr="00DD3116">
        <w:rPr>
          <w:rFonts w:ascii="Sylfaen" w:hAnsi="Sylfaen" w:cs="Sylfaen"/>
        </w:rPr>
        <w:t>ძეგლთა დაცვისა და მოვლა-შენახვის ღონისძიებებში;</w:t>
      </w:r>
    </w:p>
    <w:p w:rsidR="00962F09" w:rsidRPr="00DD3116" w:rsidRDefault="00962F09" w:rsidP="00962F09">
      <w:pPr>
        <w:pStyle w:val="ListParagraph"/>
        <w:autoSpaceDE w:val="0"/>
        <w:autoSpaceDN w:val="0"/>
        <w:adjustRightInd w:val="0"/>
        <w:spacing w:after="0" w:line="240" w:lineRule="auto"/>
        <w:rPr>
          <w:rFonts w:ascii="Sylfaen" w:hAnsi="Sylfaen" w:cs="Sylfaen"/>
        </w:rPr>
      </w:pPr>
    </w:p>
    <w:p w:rsidR="00962F09" w:rsidRPr="00DD3116" w:rsidRDefault="00962F09" w:rsidP="00962F09">
      <w:pPr>
        <w:pStyle w:val="ListParagraph"/>
        <w:numPr>
          <w:ilvl w:val="1"/>
          <w:numId w:val="6"/>
        </w:numPr>
        <w:autoSpaceDE w:val="0"/>
        <w:autoSpaceDN w:val="0"/>
        <w:adjustRightInd w:val="0"/>
        <w:spacing w:after="0" w:line="240" w:lineRule="auto"/>
        <w:rPr>
          <w:rFonts w:ascii="Sylfaen" w:hAnsi="Sylfaen" w:cs="Sylfaen"/>
        </w:rPr>
      </w:pPr>
      <w:r w:rsidRPr="00DD3116">
        <w:rPr>
          <w:rFonts w:ascii="Sylfaen" w:hAnsi="Sylfaen" w:cs="Sylfaen"/>
        </w:rPr>
        <w:t>კულტურული, შემოქმედებითი და რეკრეაციული ცხოვრების შესახებ</w:t>
      </w:r>
    </w:p>
    <w:p w:rsidR="00962F09" w:rsidRPr="00DD3116" w:rsidRDefault="00962F09" w:rsidP="00962F09">
      <w:pPr>
        <w:pStyle w:val="ListParagraph"/>
        <w:autoSpaceDE w:val="0"/>
        <w:autoSpaceDN w:val="0"/>
        <w:adjustRightInd w:val="0"/>
        <w:spacing w:after="0" w:line="240" w:lineRule="auto"/>
        <w:rPr>
          <w:rFonts w:ascii="Sylfaen" w:hAnsi="Sylfaen" w:cs="Sylfaen"/>
        </w:rPr>
      </w:pPr>
      <w:r w:rsidRPr="00DD3116">
        <w:rPr>
          <w:rFonts w:ascii="Sylfaen" w:hAnsi="Sylfaen" w:cs="Sylfaen"/>
        </w:rPr>
        <w:t>ცნობიერების ამაღლება, მასში მონაწილეობის მიღების ხელშეწყობა</w:t>
      </w:r>
    </w:p>
    <w:p w:rsidR="00962F09" w:rsidRPr="00DD3116" w:rsidRDefault="00962F09" w:rsidP="00962F09">
      <w:pPr>
        <w:autoSpaceDE w:val="0"/>
        <w:autoSpaceDN w:val="0"/>
        <w:adjustRightInd w:val="0"/>
        <w:spacing w:after="0" w:line="240" w:lineRule="auto"/>
        <w:rPr>
          <w:rFonts w:ascii="Sylfaen" w:hAnsi="Sylfaen" w:cs="Sylfaen"/>
        </w:rPr>
      </w:pPr>
    </w:p>
    <w:p w:rsidR="00962F09" w:rsidRPr="00DD3116" w:rsidRDefault="00962F09" w:rsidP="00962F09">
      <w:pPr>
        <w:pStyle w:val="ListParagraph"/>
        <w:numPr>
          <w:ilvl w:val="1"/>
          <w:numId w:val="6"/>
        </w:numPr>
        <w:autoSpaceDE w:val="0"/>
        <w:autoSpaceDN w:val="0"/>
        <w:adjustRightInd w:val="0"/>
        <w:spacing w:after="0" w:line="240" w:lineRule="auto"/>
        <w:rPr>
          <w:rFonts w:ascii="Sylfaen" w:hAnsi="Sylfaen" w:cs="Sylfaen"/>
        </w:rPr>
      </w:pPr>
      <w:r w:rsidRPr="00DD3116">
        <w:rPr>
          <w:rFonts w:ascii="Sylfaen" w:hAnsi="Sylfaen" w:cs="Sylfaen"/>
        </w:rPr>
        <w:t>ხელი შეუწყოს კულტურული და ეთნიკური მრავალფეროვნების შენარჩუნებას.</w:t>
      </w:r>
    </w:p>
    <w:p w:rsidR="00962F09" w:rsidRPr="00DD3116" w:rsidRDefault="00962F09" w:rsidP="00962F09">
      <w:pPr>
        <w:autoSpaceDE w:val="0"/>
        <w:autoSpaceDN w:val="0"/>
        <w:adjustRightInd w:val="0"/>
        <w:spacing w:after="0" w:line="240" w:lineRule="auto"/>
        <w:ind w:left="60"/>
        <w:rPr>
          <w:rFonts w:ascii="Sylfaen" w:hAnsi="Sylfaen" w:cs="Sylfaen"/>
        </w:rPr>
      </w:pPr>
    </w:p>
    <w:p w:rsidR="00962F09" w:rsidRPr="00DD3116" w:rsidRDefault="000A46CF" w:rsidP="000A46CF">
      <w:pPr>
        <w:autoSpaceDE w:val="0"/>
        <w:autoSpaceDN w:val="0"/>
        <w:adjustRightInd w:val="0"/>
        <w:spacing w:after="0" w:line="240" w:lineRule="auto"/>
        <w:ind w:left="60"/>
        <w:rPr>
          <w:rFonts w:ascii="Sylfaen" w:hAnsi="Sylfaen" w:cs="Sylfaen"/>
          <w:b/>
          <w:bCs/>
        </w:rPr>
      </w:pPr>
      <w:r w:rsidRPr="00DD3116">
        <w:rPr>
          <w:rFonts w:ascii="Sylfaen" w:hAnsi="Sylfaen" w:cs="Sylfaen"/>
          <w:b/>
          <w:bCs/>
        </w:rPr>
        <w:t xml:space="preserve">სტრატეგიული მიზანი 2. </w:t>
      </w:r>
      <w:r w:rsidR="00962F09" w:rsidRPr="00DD3116">
        <w:rPr>
          <w:rFonts w:ascii="Sylfaen" w:hAnsi="Sylfaen" w:cs="Sylfaen"/>
          <w:b/>
          <w:bCs/>
        </w:rPr>
        <w:t>გარემოს</w:t>
      </w:r>
      <w:r w:rsidR="00962F09" w:rsidRPr="00DD3116">
        <w:rPr>
          <w:rFonts w:ascii="Sylfaen,Bold" w:hAnsi="Sylfaen,Bold" w:cs="Sylfaen,Bold"/>
          <w:b/>
          <w:bCs/>
        </w:rPr>
        <w:t xml:space="preserve"> </w:t>
      </w:r>
      <w:r w:rsidR="00962F09" w:rsidRPr="00DD3116">
        <w:rPr>
          <w:rFonts w:ascii="Sylfaen" w:hAnsi="Sylfaen" w:cs="Sylfaen"/>
          <w:b/>
          <w:bCs/>
        </w:rPr>
        <w:t>დაცვა</w:t>
      </w:r>
    </w:p>
    <w:p w:rsidR="00962F09" w:rsidRPr="00DD3116" w:rsidRDefault="00962F09" w:rsidP="00962F09">
      <w:pPr>
        <w:pStyle w:val="ListParagraph"/>
        <w:autoSpaceDE w:val="0"/>
        <w:autoSpaceDN w:val="0"/>
        <w:adjustRightInd w:val="0"/>
        <w:spacing w:after="0" w:line="240" w:lineRule="auto"/>
        <w:ind w:left="420"/>
        <w:rPr>
          <w:rFonts w:ascii="Sylfaen,Bold" w:hAnsi="Sylfaen,Bold" w:cs="Sylfaen,Bold"/>
          <w:b/>
          <w:bCs/>
        </w:rPr>
      </w:pPr>
    </w:p>
    <w:p w:rsidR="00962F09" w:rsidRPr="00DD3116" w:rsidRDefault="00962F09" w:rsidP="00962F09">
      <w:pPr>
        <w:autoSpaceDE w:val="0"/>
        <w:autoSpaceDN w:val="0"/>
        <w:adjustRightInd w:val="0"/>
        <w:spacing w:after="0" w:line="240" w:lineRule="auto"/>
        <w:jc w:val="both"/>
        <w:rPr>
          <w:rFonts w:ascii="Sylfaen" w:hAnsi="Sylfaen" w:cs="Sylfaen"/>
        </w:rPr>
      </w:pPr>
      <w:r w:rsidRPr="00DD3116">
        <w:rPr>
          <w:rFonts w:ascii="Sylfaen" w:hAnsi="Sylfaen" w:cs="Sylfaen"/>
        </w:rPr>
        <w:t>გარემოსდაცვითი საქმიანობა და მასში ახალგაზრდების აქტიური მონაწილეობა უმნიშვნელოვანესი სოციალური სტრატეგიაა, რომელიც მიზნად ისახავს ისეთი ადამიანის ჩამოყალიბებას, რომელსაც აქვს შესაბამისი ცოდნა საკუთარი საარსებო გარემოს შესახებ, ფლობს გარემოსთან ურთიერთობის პრაქტიკულ უნარ-ჩვევებს, აქვს გარემოს მიმართ</w:t>
      </w:r>
    </w:p>
    <w:p w:rsidR="00962F09" w:rsidRPr="00DD3116" w:rsidRDefault="00962F09" w:rsidP="00962F09">
      <w:pPr>
        <w:autoSpaceDE w:val="0"/>
        <w:autoSpaceDN w:val="0"/>
        <w:adjustRightInd w:val="0"/>
        <w:spacing w:after="0" w:line="240" w:lineRule="auto"/>
        <w:jc w:val="both"/>
        <w:rPr>
          <w:rFonts w:ascii="Sylfaen" w:hAnsi="Sylfaen" w:cs="Sylfaen"/>
        </w:rPr>
      </w:pPr>
      <w:r w:rsidRPr="00DD3116">
        <w:rPr>
          <w:rFonts w:ascii="Sylfaen" w:hAnsi="Sylfaen" w:cs="Sylfaen"/>
        </w:rPr>
        <w:lastRenderedPageBreak/>
        <w:t>პასუხისმგებლური დამოკიდებულება.</w:t>
      </w:r>
    </w:p>
    <w:p w:rsidR="00962F09" w:rsidRPr="00DD3116" w:rsidRDefault="00962F09" w:rsidP="00962F09">
      <w:pPr>
        <w:autoSpaceDE w:val="0"/>
        <w:autoSpaceDN w:val="0"/>
        <w:adjustRightInd w:val="0"/>
        <w:spacing w:after="0" w:line="240" w:lineRule="auto"/>
        <w:rPr>
          <w:rFonts w:ascii="Sylfaen,Bold" w:hAnsi="Sylfaen,Bold" w:cs="Sylfaen,Bold"/>
          <w:b/>
          <w:bCs/>
        </w:rPr>
      </w:pPr>
      <w:r w:rsidRPr="00DD3116">
        <w:rPr>
          <w:rFonts w:ascii="Sylfaen" w:hAnsi="Sylfaen" w:cs="Sylfaen"/>
          <w:b/>
          <w:bCs/>
        </w:rPr>
        <w:t>ამოცანებია</w:t>
      </w:r>
      <w:r w:rsidRPr="00DD3116">
        <w:rPr>
          <w:rFonts w:ascii="Sylfaen,Bold" w:hAnsi="Sylfaen,Bold" w:cs="Sylfaen,Bold"/>
          <w:b/>
          <w:bCs/>
        </w:rPr>
        <w:t>:</w:t>
      </w:r>
    </w:p>
    <w:p w:rsidR="00962F09" w:rsidRPr="00DD3116" w:rsidRDefault="00962F09" w:rsidP="00962F09">
      <w:pPr>
        <w:pStyle w:val="ListParagraph"/>
        <w:numPr>
          <w:ilvl w:val="1"/>
          <w:numId w:val="6"/>
        </w:numPr>
        <w:autoSpaceDE w:val="0"/>
        <w:autoSpaceDN w:val="0"/>
        <w:adjustRightInd w:val="0"/>
        <w:spacing w:after="0" w:line="240" w:lineRule="auto"/>
        <w:rPr>
          <w:rFonts w:ascii="Sylfaen" w:hAnsi="Sylfaen" w:cs="Sylfaen"/>
        </w:rPr>
      </w:pPr>
      <w:r w:rsidRPr="00DD3116">
        <w:rPr>
          <w:rFonts w:ascii="Sylfaen" w:hAnsi="Sylfaen" w:cs="Sylfaen"/>
        </w:rPr>
        <w:t>ხელი შეუწყოს გარემოსდაცვითი ინფორმაციის ხელმისაწვდომობას;</w:t>
      </w:r>
    </w:p>
    <w:p w:rsidR="00962F09" w:rsidRPr="00DD3116" w:rsidRDefault="00962F09" w:rsidP="00962F09">
      <w:pPr>
        <w:pStyle w:val="ListParagraph"/>
        <w:numPr>
          <w:ilvl w:val="1"/>
          <w:numId w:val="6"/>
        </w:numPr>
        <w:autoSpaceDE w:val="0"/>
        <w:autoSpaceDN w:val="0"/>
        <w:adjustRightInd w:val="0"/>
        <w:spacing w:after="0" w:line="240" w:lineRule="auto"/>
        <w:rPr>
          <w:rFonts w:ascii="Sylfaen" w:hAnsi="Sylfaen" w:cs="Sylfaen"/>
        </w:rPr>
      </w:pPr>
      <w:r w:rsidRPr="00DD3116">
        <w:rPr>
          <w:rFonts w:ascii="Sylfaen" w:hAnsi="Sylfaen" w:cs="Sylfaen"/>
        </w:rPr>
        <w:t xml:space="preserve">  ფორმალური და არაფორმალური გარემოსდაცვითი განათლების საშუალებით ხელი შეუწყოს ახალგაზრდებში გარემოსდაცვითიცნობიერების ამაღლებას;</w:t>
      </w:r>
    </w:p>
    <w:p w:rsidR="00962F09" w:rsidRPr="00DD3116" w:rsidRDefault="00962F09" w:rsidP="00962F09">
      <w:pPr>
        <w:pStyle w:val="ListParagraph"/>
        <w:numPr>
          <w:ilvl w:val="1"/>
          <w:numId w:val="6"/>
        </w:numPr>
        <w:autoSpaceDE w:val="0"/>
        <w:autoSpaceDN w:val="0"/>
        <w:adjustRightInd w:val="0"/>
        <w:spacing w:after="0" w:line="240" w:lineRule="auto"/>
        <w:rPr>
          <w:rFonts w:ascii="Sylfaen" w:hAnsi="Sylfaen" w:cs="Sylfaen"/>
        </w:rPr>
      </w:pPr>
      <w:r w:rsidRPr="00DD3116">
        <w:rPr>
          <w:rFonts w:ascii="Sylfaen" w:hAnsi="Sylfaen" w:cs="Sylfaen"/>
        </w:rPr>
        <w:t xml:space="preserve"> ხელი შეუწყოს ახალგაზრდების ჩართვას გარემოსდაცვით ღონისძიებებში.</w:t>
      </w:r>
    </w:p>
    <w:p w:rsidR="005822C6" w:rsidRPr="00DD3116" w:rsidRDefault="005822C6" w:rsidP="005822C6">
      <w:pPr>
        <w:ind w:left="-142"/>
        <w:jc w:val="both"/>
      </w:pPr>
    </w:p>
    <w:p w:rsidR="005822C6" w:rsidRPr="00DD3116" w:rsidRDefault="005822C6" w:rsidP="005822C6">
      <w:pPr>
        <w:spacing w:after="240"/>
        <w:ind w:left="720"/>
        <w:jc w:val="both"/>
        <w:rPr>
          <w:rFonts w:ascii="Sylfaen" w:eastAsia="Arial Unicode MS" w:hAnsi="Sylfaen" w:cs="Arial Unicode MS"/>
          <w:b/>
        </w:rPr>
      </w:pPr>
      <w:r w:rsidRPr="00DD3116">
        <w:rPr>
          <w:rFonts w:ascii="Sylfaen" w:eastAsia="Arial Unicode MS" w:hAnsi="Sylfaen" w:cs="Arial Unicode MS"/>
          <w:b/>
        </w:rPr>
        <w:t xml:space="preserve">სტრატეგიული მიზანი </w:t>
      </w:r>
      <w:r w:rsidR="00DD3116">
        <w:rPr>
          <w:rFonts w:ascii="Sylfaen" w:eastAsia="Arial Unicode MS" w:hAnsi="Sylfaen" w:cs="Arial Unicode MS"/>
          <w:b/>
        </w:rPr>
        <w:t>2</w:t>
      </w:r>
      <w:r w:rsidRPr="00DD3116">
        <w:rPr>
          <w:rFonts w:ascii="Sylfaen" w:eastAsia="Arial Unicode MS" w:hAnsi="Sylfaen" w:cs="Arial Unicode MS"/>
          <w:b/>
        </w:rPr>
        <w:t>. ახალგაზრდებისთვის ჯანსაღი ცხოვრების წესის  დაცვის შესაბამისი პირობები შექმნილია</w:t>
      </w:r>
    </w:p>
    <w:p w:rsidR="005822C6" w:rsidRPr="00DD3116" w:rsidRDefault="005822C6" w:rsidP="005822C6">
      <w:pPr>
        <w:spacing w:after="240"/>
        <w:ind w:left="720"/>
        <w:jc w:val="both"/>
        <w:rPr>
          <w:rFonts w:ascii="Sylfaen" w:eastAsia="Arial Unicode MS" w:hAnsi="Sylfaen" w:cs="Arial Unicode MS"/>
        </w:rPr>
      </w:pPr>
      <w:r w:rsidRPr="00DD3116">
        <w:rPr>
          <w:rFonts w:ascii="Sylfaen" w:eastAsia="Arial Unicode MS" w:hAnsi="Sylfaen" w:cs="Arial Unicode MS"/>
        </w:rPr>
        <w:t>საქართველოში ბევრი ახალგაზრდა მისდევს ცხოვრების არაჯანსაღ წესს, რომელიც მოიცავს: ალკოჰოლისა და თამბაქოს ჭარბ მოხმა</w:t>
      </w:r>
      <w:r w:rsidRPr="00DD3116">
        <w:rPr>
          <w:rFonts w:ascii="Sylfaen" w:eastAsia="Arial Unicode MS" w:hAnsi="Sylfaen" w:cs="Arial Unicode MS"/>
        </w:rPr>
        <w:softHyphen/>
        <w:t>რებას, ფსიქოაქტიური ნივთიერებების ავადმოხმარებას, აზარტულ თამაშებს, მთვრალ მდგომარეობაში და უსაფრთხოების ღვედების გარეშე ავტომობილის მართვას, არასწორ კვებას და ჭარბწონიანობას. რეპროდუქციული ჯანმრთელობის შესახებ ინფორმაციის ნაკლებობა ახალგაზრდებში იწვევს აბორტებს, სქეს</w:t>
      </w:r>
      <w:r w:rsidRPr="00DD3116">
        <w:rPr>
          <w:rFonts w:ascii="Sylfaen" w:eastAsia="Arial Unicode MS" w:hAnsi="Sylfaen" w:cs="Arial Unicode MS"/>
        </w:rPr>
        <w:softHyphen/>
        <w:t>ობრივი გზით გადამდები დაავადებების გავრცელებასა და ნაადრევ ქორწინებებს.</w:t>
      </w:r>
    </w:p>
    <w:p w:rsidR="005822C6" w:rsidRPr="00DD3116" w:rsidRDefault="005822C6" w:rsidP="005822C6">
      <w:pPr>
        <w:spacing w:after="240"/>
        <w:ind w:left="720"/>
        <w:jc w:val="both"/>
        <w:rPr>
          <w:rFonts w:ascii="Sylfaen" w:eastAsia="Arial Unicode MS" w:hAnsi="Sylfaen" w:cs="Arial Unicode MS"/>
        </w:rPr>
      </w:pPr>
      <w:r w:rsidRPr="00DD3116">
        <w:rPr>
          <w:rFonts w:ascii="Sylfaen" w:eastAsia="Arial Unicode MS" w:hAnsi="Sylfaen" w:cs="Arial Unicode MS"/>
        </w:rPr>
        <w:t>მწვავე პრობლემად რჩება ახალგაზრდებს შორის არასაკმარისი ფიზიკური აქტივობა. სტრატეგიის შემუშავების პროცესში ახალციხის მუნიციპალიტეტში ჩატარებული კვლევის მიხედვით, ახალგაზრდების მხოლოდ მცირე ნაწილი არის დაკავებული ვარჯიშით, უფრო მეტი არის ჩართული სპორტულ შეჯიბრებებში თუმცა ესაც წელიწადში რამდენჯერმე და არ აქვს სისტემური ხასიათი. მნიშვნელოვანი განსხვავებებია ვარჯიშით დაკავებულობის მიხედვით გენდერულ ჭრილში. მიუხედავად იმისა რომ ქალაქში არის სავარჯიშო დარბაზი ქალების ძალიან მცირე რაოდენობა სარგებლობს -ამ მონაცემებიდან ჩანს, რომ ვარჯიშის რეგულარობა დაკავშირებულია სქესთან და მამაკაცების შემთხვევაში რეგულარული ვარჯიშის ალბათობა უფრო მაღალია ქალებთან შედარებით.</w:t>
      </w:r>
    </w:p>
    <w:p w:rsidR="005822C6" w:rsidRPr="00DD3116" w:rsidRDefault="005822C6" w:rsidP="005822C6">
      <w:pPr>
        <w:spacing w:after="240"/>
        <w:ind w:left="720"/>
        <w:jc w:val="both"/>
        <w:rPr>
          <w:rFonts w:ascii="Sylfaen" w:eastAsia="Arial Unicode MS" w:hAnsi="Sylfaen" w:cs="Arial Unicode MS"/>
          <w:b/>
        </w:rPr>
      </w:pPr>
      <w:r w:rsidRPr="00DD3116">
        <w:rPr>
          <w:rFonts w:ascii="Sylfaen" w:eastAsia="Arial Unicode MS" w:hAnsi="Sylfaen" w:cs="Arial Unicode MS"/>
          <w:b/>
        </w:rPr>
        <w:t>ამოცანები:</w:t>
      </w:r>
    </w:p>
    <w:p w:rsidR="005822C6" w:rsidRPr="00DD3116" w:rsidRDefault="00DD3116" w:rsidP="005822C6">
      <w:pPr>
        <w:autoSpaceDE w:val="0"/>
        <w:autoSpaceDN w:val="0"/>
        <w:adjustRightInd w:val="0"/>
        <w:spacing w:after="0" w:line="240" w:lineRule="auto"/>
        <w:ind w:left="1418"/>
        <w:rPr>
          <w:rFonts w:ascii="Sylfaen" w:eastAsia="SimSun" w:hAnsi="Sylfaen" w:cs="Sylfaen"/>
        </w:rPr>
      </w:pPr>
      <w:r>
        <w:rPr>
          <w:rFonts w:ascii="Sylfaen" w:eastAsia="Arial Unicode MS" w:hAnsi="Sylfaen" w:cs="Arial Unicode MS"/>
        </w:rPr>
        <w:t>2</w:t>
      </w:r>
      <w:r w:rsidR="005822C6" w:rsidRPr="00DD3116">
        <w:rPr>
          <w:rFonts w:ascii="Sylfaen" w:eastAsia="Arial Unicode MS" w:hAnsi="Sylfaen" w:cs="Arial Unicode MS"/>
        </w:rPr>
        <w:t>.1.</w:t>
      </w:r>
      <w:r w:rsidR="005822C6" w:rsidRPr="00DD3116">
        <w:rPr>
          <w:rFonts w:ascii="Sylfaen" w:eastAsia="SimSun" w:hAnsi="Sylfaen" w:cs="Sylfaen"/>
        </w:rPr>
        <w:t xml:space="preserve"> ახალგაზრდებში  ჯანსაღი წესის შესახებ  ინფორმირებისა და განათლების დონე გაზრდა;</w:t>
      </w:r>
    </w:p>
    <w:p w:rsidR="005822C6" w:rsidRPr="00DD3116" w:rsidRDefault="005822C6" w:rsidP="005822C6">
      <w:pPr>
        <w:autoSpaceDE w:val="0"/>
        <w:autoSpaceDN w:val="0"/>
        <w:adjustRightInd w:val="0"/>
        <w:spacing w:after="0" w:line="240" w:lineRule="auto"/>
        <w:ind w:left="1418"/>
        <w:rPr>
          <w:rFonts w:ascii="Sylfaen" w:eastAsia="SimSun" w:hAnsi="Sylfaen" w:cs="Sylfaen"/>
        </w:rPr>
      </w:pPr>
    </w:p>
    <w:p w:rsidR="005822C6" w:rsidRPr="00DD3116" w:rsidRDefault="00DD3116" w:rsidP="005822C6">
      <w:pPr>
        <w:spacing w:after="240"/>
        <w:ind w:left="1418"/>
        <w:jc w:val="both"/>
        <w:rPr>
          <w:rFonts w:ascii="Sylfaen" w:eastAsia="Arial Unicode MS" w:hAnsi="Sylfaen" w:cs="Arial Unicode MS"/>
        </w:rPr>
      </w:pPr>
      <w:r>
        <w:rPr>
          <w:rFonts w:ascii="Sylfaen" w:eastAsia="Arial Unicode MS" w:hAnsi="Sylfaen" w:cs="Arial Unicode MS"/>
        </w:rPr>
        <w:t>2</w:t>
      </w:r>
      <w:r w:rsidR="005822C6" w:rsidRPr="00DD3116">
        <w:rPr>
          <w:rFonts w:ascii="Sylfaen" w:eastAsia="Arial Unicode MS" w:hAnsi="Sylfaen" w:cs="Arial Unicode MS"/>
        </w:rPr>
        <w:t xml:space="preserve">.2.  ცხოვრების ჯანსაღი წესი </w:t>
      </w:r>
      <w:r w:rsidR="00962F09" w:rsidRPr="00DD3116">
        <w:rPr>
          <w:rFonts w:ascii="Sylfaen" w:eastAsia="Arial Unicode MS" w:hAnsi="Sylfaen" w:cs="Arial Unicode MS"/>
        </w:rPr>
        <w:t>პოპულარიზებ</w:t>
      </w:r>
      <w:r w:rsidR="005822C6" w:rsidRPr="00DD3116">
        <w:rPr>
          <w:rFonts w:ascii="Sylfaen" w:eastAsia="Arial Unicode MS" w:hAnsi="Sylfaen" w:cs="Arial Unicode MS"/>
        </w:rPr>
        <w:t>ა;</w:t>
      </w:r>
    </w:p>
    <w:p w:rsidR="005822C6" w:rsidRPr="00DD3116" w:rsidRDefault="00DD3116" w:rsidP="005822C6">
      <w:pPr>
        <w:spacing w:after="240"/>
        <w:ind w:left="1418"/>
        <w:jc w:val="both"/>
        <w:rPr>
          <w:rFonts w:ascii="Sylfaen" w:eastAsia="Arial Unicode MS" w:hAnsi="Sylfaen" w:cs="Arial Unicode MS"/>
        </w:rPr>
      </w:pPr>
      <w:r>
        <w:rPr>
          <w:rFonts w:ascii="Sylfaen" w:eastAsia="Arial Unicode MS" w:hAnsi="Sylfaen" w:cs="Arial Unicode MS"/>
        </w:rPr>
        <w:t>2</w:t>
      </w:r>
      <w:r w:rsidR="005822C6" w:rsidRPr="00DD3116">
        <w:rPr>
          <w:rFonts w:ascii="Sylfaen" w:eastAsia="Arial Unicode MS" w:hAnsi="Sylfaen" w:cs="Arial Unicode MS"/>
        </w:rPr>
        <w:t>.3. ახალგაზრდები</w:t>
      </w:r>
      <w:r w:rsidR="00962F09" w:rsidRPr="00DD3116">
        <w:rPr>
          <w:rFonts w:ascii="Sylfaen" w:eastAsia="Arial Unicode MS" w:hAnsi="Sylfaen" w:cs="Arial Unicode MS"/>
        </w:rPr>
        <w:t>ს</w:t>
      </w:r>
      <w:r w:rsidR="005822C6" w:rsidRPr="00DD3116">
        <w:rPr>
          <w:rFonts w:ascii="Sylfaen" w:eastAsia="Arial Unicode MS" w:hAnsi="Sylfaen" w:cs="Arial Unicode MS"/>
        </w:rPr>
        <w:t xml:space="preserve"> თავისუფალ დროს რაციონალურად და ეფექტურად </w:t>
      </w:r>
      <w:r w:rsidR="00962F09" w:rsidRPr="00DD3116">
        <w:rPr>
          <w:rFonts w:ascii="Sylfaen" w:eastAsia="Arial Unicode MS" w:hAnsi="Sylfaen" w:cs="Arial Unicode MS"/>
        </w:rPr>
        <w:t>გამოყენება</w:t>
      </w:r>
      <w:r w:rsidR="005822C6" w:rsidRPr="00DD3116">
        <w:rPr>
          <w:rFonts w:ascii="Sylfaen" w:eastAsia="Arial Unicode MS" w:hAnsi="Sylfaen" w:cs="Arial Unicode MS"/>
        </w:rPr>
        <w:t>.</w:t>
      </w:r>
    </w:p>
    <w:p w:rsidR="005822C6" w:rsidRPr="00DD3116" w:rsidRDefault="005822C6" w:rsidP="005822C6">
      <w:pPr>
        <w:autoSpaceDE w:val="0"/>
        <w:autoSpaceDN w:val="0"/>
        <w:adjustRightInd w:val="0"/>
        <w:spacing w:after="0" w:line="240" w:lineRule="auto"/>
        <w:ind w:left="1418"/>
        <w:rPr>
          <w:rFonts w:ascii="Sylfaen" w:eastAsia="SimSun" w:hAnsi="Sylfaen" w:cs="Sylfaen"/>
        </w:rPr>
      </w:pPr>
    </w:p>
    <w:p w:rsidR="005822C6" w:rsidRPr="00DD3116" w:rsidRDefault="00DD3116" w:rsidP="006E68A1">
      <w:pPr>
        <w:autoSpaceDE w:val="0"/>
        <w:autoSpaceDN w:val="0"/>
        <w:adjustRightInd w:val="0"/>
        <w:spacing w:after="0" w:line="240" w:lineRule="auto"/>
        <w:ind w:left="1418"/>
        <w:rPr>
          <w:rFonts w:ascii="Sylfaen" w:eastAsia="SimSun" w:hAnsi="Sylfaen" w:cs="Sylfaen"/>
        </w:rPr>
      </w:pPr>
      <w:r>
        <w:rPr>
          <w:rFonts w:ascii="Sylfaen" w:eastAsia="SimSun" w:hAnsi="Sylfaen" w:cs="Sylfaen"/>
        </w:rPr>
        <w:t>2</w:t>
      </w:r>
      <w:r w:rsidR="005822C6" w:rsidRPr="00DD3116">
        <w:rPr>
          <w:rFonts w:ascii="Sylfaen" w:eastAsia="SimSun" w:hAnsi="Sylfaen" w:cs="Sylfaen"/>
        </w:rPr>
        <w:t>.4. ახალგაზრდები</w:t>
      </w:r>
      <w:r w:rsidR="006E68A1" w:rsidRPr="00DD3116">
        <w:rPr>
          <w:rFonts w:ascii="Sylfaen" w:eastAsia="SimSun" w:hAnsi="Sylfaen" w:cs="Sylfaen"/>
        </w:rPr>
        <w:t>ს</w:t>
      </w:r>
      <w:r w:rsidR="005822C6" w:rsidRPr="00DD3116">
        <w:rPr>
          <w:rFonts w:ascii="Sylfaen" w:eastAsia="SimSun" w:hAnsi="Sylfaen" w:cs="Sylfaen"/>
        </w:rPr>
        <w:t xml:space="preserve"> </w:t>
      </w:r>
      <w:r w:rsidR="006E68A1" w:rsidRPr="00DD3116">
        <w:rPr>
          <w:rFonts w:ascii="Sylfaen" w:eastAsia="SimSun" w:hAnsi="Sylfaen" w:cs="Sylfaen"/>
        </w:rPr>
        <w:t>მონაწილეობა</w:t>
      </w:r>
      <w:r w:rsidR="005822C6" w:rsidRPr="00DD3116">
        <w:rPr>
          <w:rFonts w:ascii="Sylfaen" w:eastAsia="SimSun" w:hAnsi="Sylfaen" w:cs="Sylfaen"/>
        </w:rPr>
        <w:t xml:space="preserve">  დასვენებასა და გართობაზე მიმართულ პროგრამებში, რომელშიც ინტეგრირებულია  როგორც ფიზიკური ისე რეკრეაციული და საგანმანათლებლო ღონისძიებები;</w:t>
      </w:r>
    </w:p>
    <w:p w:rsidR="005822C6" w:rsidRPr="00DD3116" w:rsidRDefault="005822C6" w:rsidP="005822C6">
      <w:pPr>
        <w:autoSpaceDE w:val="0"/>
        <w:autoSpaceDN w:val="0"/>
        <w:adjustRightInd w:val="0"/>
        <w:spacing w:after="0" w:line="240" w:lineRule="auto"/>
        <w:ind w:left="1418"/>
        <w:rPr>
          <w:rFonts w:ascii="Sylfaen" w:eastAsia="SimSun" w:hAnsi="Sylfaen" w:cs="Sylfaen"/>
        </w:rPr>
      </w:pPr>
    </w:p>
    <w:p w:rsidR="005822C6" w:rsidRPr="00DD3116" w:rsidRDefault="005822C6" w:rsidP="005822C6">
      <w:pPr>
        <w:autoSpaceDE w:val="0"/>
        <w:autoSpaceDN w:val="0"/>
        <w:adjustRightInd w:val="0"/>
        <w:spacing w:after="0" w:line="240" w:lineRule="auto"/>
        <w:ind w:left="1418"/>
        <w:rPr>
          <w:rFonts w:ascii="Sylfaen" w:eastAsia="SimSun" w:hAnsi="Sylfaen" w:cs="Sylfaen"/>
        </w:rPr>
      </w:pPr>
    </w:p>
    <w:p w:rsidR="005822C6" w:rsidRPr="00DD3116" w:rsidRDefault="005822C6" w:rsidP="005822C6">
      <w:pPr>
        <w:autoSpaceDE w:val="0"/>
        <w:autoSpaceDN w:val="0"/>
        <w:adjustRightInd w:val="0"/>
        <w:spacing w:after="0" w:line="240" w:lineRule="auto"/>
        <w:ind w:left="1418"/>
        <w:rPr>
          <w:rFonts w:ascii="Sylfaen" w:eastAsia="SimSun" w:hAnsi="Sylfaen" w:cs="Sylfaen"/>
        </w:rPr>
      </w:pPr>
    </w:p>
    <w:p w:rsidR="005822C6" w:rsidRPr="00DD3116" w:rsidRDefault="005822C6" w:rsidP="005822C6">
      <w:pPr>
        <w:autoSpaceDE w:val="0"/>
        <w:autoSpaceDN w:val="0"/>
        <w:adjustRightInd w:val="0"/>
        <w:spacing w:after="0" w:line="240" w:lineRule="auto"/>
        <w:ind w:left="1418"/>
        <w:rPr>
          <w:rFonts w:ascii="Sylfaen" w:eastAsia="SimSun" w:hAnsi="Sylfaen" w:cs="Sylfaen"/>
        </w:rPr>
      </w:pPr>
    </w:p>
    <w:p w:rsidR="005822C6" w:rsidRPr="00DD3116" w:rsidRDefault="005822C6" w:rsidP="005822C6">
      <w:pPr>
        <w:autoSpaceDE w:val="0"/>
        <w:autoSpaceDN w:val="0"/>
        <w:adjustRightInd w:val="0"/>
        <w:spacing w:after="0" w:line="240" w:lineRule="auto"/>
        <w:rPr>
          <w:rFonts w:ascii="Sylfaen" w:eastAsia="SimSun" w:hAnsi="Sylfaen" w:cs="Sylfaen"/>
        </w:rPr>
      </w:pPr>
    </w:p>
    <w:p w:rsidR="005822C6" w:rsidRDefault="005822C6" w:rsidP="005822C6">
      <w:pPr>
        <w:autoSpaceDE w:val="0"/>
        <w:autoSpaceDN w:val="0"/>
        <w:adjustRightInd w:val="0"/>
        <w:spacing w:after="0" w:line="240" w:lineRule="auto"/>
        <w:rPr>
          <w:rFonts w:ascii="Sylfaen" w:eastAsia="SimSun" w:hAnsi="Sylfaen" w:cs="Sylfaen"/>
        </w:rPr>
      </w:pPr>
    </w:p>
    <w:p w:rsidR="00FB340A" w:rsidRDefault="00FB340A" w:rsidP="005822C6">
      <w:pPr>
        <w:autoSpaceDE w:val="0"/>
        <w:autoSpaceDN w:val="0"/>
        <w:adjustRightInd w:val="0"/>
        <w:spacing w:after="0" w:line="240" w:lineRule="auto"/>
        <w:rPr>
          <w:rFonts w:ascii="Sylfaen" w:eastAsia="SimSun" w:hAnsi="Sylfaen" w:cs="Sylfaen"/>
        </w:rPr>
      </w:pPr>
    </w:p>
    <w:p w:rsidR="00FB340A" w:rsidRPr="00DD3116" w:rsidRDefault="00FB340A" w:rsidP="005822C6">
      <w:pPr>
        <w:autoSpaceDE w:val="0"/>
        <w:autoSpaceDN w:val="0"/>
        <w:adjustRightInd w:val="0"/>
        <w:spacing w:after="0" w:line="240" w:lineRule="auto"/>
        <w:rPr>
          <w:rFonts w:ascii="Sylfaen" w:eastAsia="SimSun" w:hAnsi="Sylfaen" w:cs="Sylfaen"/>
        </w:rPr>
      </w:pPr>
    </w:p>
    <w:p w:rsidR="005822C6" w:rsidRPr="00DD3116" w:rsidRDefault="005822C6" w:rsidP="005822C6">
      <w:pPr>
        <w:autoSpaceDE w:val="0"/>
        <w:autoSpaceDN w:val="0"/>
        <w:adjustRightInd w:val="0"/>
        <w:spacing w:after="0" w:line="240" w:lineRule="auto"/>
        <w:ind w:left="1418"/>
        <w:rPr>
          <w:rFonts w:ascii="Sylfaen" w:eastAsia="SimSun" w:hAnsi="Sylfaen" w:cs="Sylfaen"/>
        </w:rPr>
      </w:pPr>
    </w:p>
    <w:p w:rsidR="005822C6" w:rsidRPr="00DD3116" w:rsidRDefault="005822C6" w:rsidP="005822C6">
      <w:pPr>
        <w:spacing w:after="240"/>
        <w:ind w:left="720"/>
        <w:jc w:val="both"/>
        <w:rPr>
          <w:rFonts w:ascii="Sylfaen" w:eastAsia="Arial Unicode MS" w:hAnsi="Sylfaen" w:cs="Arial Unicode MS"/>
          <w:b/>
        </w:rPr>
      </w:pPr>
      <w:r w:rsidRPr="00DD3116">
        <w:rPr>
          <w:rFonts w:ascii="Sylfaen" w:eastAsia="Arial Unicode MS" w:hAnsi="Sylfaen" w:cs="Arial Unicode MS"/>
          <w:b/>
        </w:rPr>
        <w:t xml:space="preserve">სტრატეგიული მიზანი </w:t>
      </w:r>
      <w:r w:rsidR="00DD3116">
        <w:rPr>
          <w:rFonts w:ascii="Sylfaen" w:eastAsia="Arial Unicode MS" w:hAnsi="Sylfaen" w:cs="Arial Unicode MS"/>
          <w:b/>
        </w:rPr>
        <w:t>3</w:t>
      </w:r>
      <w:r w:rsidRPr="00DD3116">
        <w:rPr>
          <w:rFonts w:ascii="Sylfaen" w:eastAsia="Arial Unicode MS" w:hAnsi="Sylfaen" w:cs="Arial Unicode MS"/>
          <w:b/>
        </w:rPr>
        <w:t>. ახალგაზრდების მონაწილეობა მხარდაჭერილია</w:t>
      </w:r>
    </w:p>
    <w:p w:rsidR="005822C6" w:rsidRPr="00DD3116" w:rsidRDefault="005822C6" w:rsidP="005822C6">
      <w:pPr>
        <w:spacing w:after="240"/>
        <w:ind w:left="720"/>
        <w:jc w:val="both"/>
        <w:rPr>
          <w:rFonts w:ascii="Sylfaen" w:eastAsia="Arial Unicode MS" w:hAnsi="Sylfaen" w:cs="Arial Unicode MS"/>
        </w:rPr>
      </w:pPr>
      <w:r w:rsidRPr="00DD3116">
        <w:rPr>
          <w:rFonts w:ascii="Sylfaen" w:eastAsia="Arial Unicode MS" w:hAnsi="Sylfaen" w:cs="Arial Unicode MS"/>
        </w:rPr>
        <w:t>ახალგაზრდების მონაწილეობა აღიარებული უფლებაა საერთაშორისო და ეროვნული დოკუმენტებით. „ადგილობრივ და რეგიონულ საზოგადოებრივ ცხოვრებაში ახალგაზრდების მონაწილეობის შესახებ“ განახლებული ევროპული ქარტიის თანახმად: „საზოგადოების დემოკრატიულ ცხოვრებაში მონაწილეობა უფრო მეტია, ვიდრე არჩევნებში ხმის მიცემით საკუთარი პოზიციის დაფიქსირება ან კანდიდატურის დაყენება, მიუხედავად არჩევნების მნიშვნელობისა.  მონაწილეობა და აქტიური მოქალაქეობა გულისხმობს უფლებების, საშუალებების, სივრცისა და შესაძლებლობათა ქონას, საჭიროების შემთხვევაში კი, მხარდაჭერას, გადაწყვეტილებების მიღებაში მონაწილეობისა და მათზე ზეგავლენის მოხდენისათვის და ღონისძიებებში და აქტივობებში ჩართულობისთვის, რომ ხელი შეუწყონ უკეთესი საზოგადოების მშენებლობას.“</w:t>
      </w:r>
      <w:r w:rsidRPr="00DD3116">
        <w:rPr>
          <w:rStyle w:val="FootnoteReference"/>
          <w:rFonts w:ascii="Sylfaen" w:eastAsia="Arial Unicode MS" w:hAnsi="Sylfaen" w:cs="Arial Unicode MS"/>
        </w:rPr>
        <w:footnoteReference w:id="1"/>
      </w:r>
      <w:r w:rsidRPr="00DD3116">
        <w:rPr>
          <w:rFonts w:ascii="Sylfaen" w:eastAsia="Arial Unicode MS" w:hAnsi="Sylfaen" w:cs="Arial Unicode MS"/>
        </w:rPr>
        <w:t xml:space="preserve"> ქარტია ხაზს უსვამს, რომ მონაწილეობა ნიშნავს ზეგავლენისა და პასუხისმგებლობის ქონას გადაწყვეტილებებსა და აქტივობებზე, რომლებიც გავლენას ახალგაზრდების ცხოვრებაზე ან უბრალოდ მნიშვნელოვანია მათთვის.</w:t>
      </w:r>
    </w:p>
    <w:p w:rsidR="005822C6" w:rsidRPr="00DD3116" w:rsidRDefault="005822C6" w:rsidP="005822C6">
      <w:pPr>
        <w:pStyle w:val="ListParagraph"/>
        <w:numPr>
          <w:ilvl w:val="0"/>
          <w:numId w:val="4"/>
        </w:numPr>
        <w:spacing w:after="200" w:line="276" w:lineRule="auto"/>
        <w:jc w:val="both"/>
      </w:pPr>
      <w:r w:rsidRPr="00DD3116">
        <w:rPr>
          <w:rFonts w:ascii="Sylfaen" w:eastAsia="Arial Unicode MS" w:hAnsi="Sylfaen" w:cs="Arial Unicode MS"/>
        </w:rPr>
        <w:t xml:space="preserve">სტრატეგიის შემუშავების პროცესში ახალციხის  მუნიციპალიტეტში ჩატარებული კვლევის მიხედვით, </w:t>
      </w:r>
      <w:r w:rsidRPr="00DD3116">
        <w:rPr>
          <w:rFonts w:ascii="Sylfaen" w:hAnsi="Sylfaen"/>
        </w:rPr>
        <w:t>ახალგაზრდების მხოლოდ ნაწილია მუნიციპალიტეტის საქმიანობებში ჩართული. ძირითადად ის ახალგაზრდები, რომლებიც ცხოვრობენ ქალაქში</w:t>
      </w:r>
      <w:r w:rsidRPr="00DD3116">
        <w:rPr>
          <w:rFonts w:ascii="Sylfaen" w:hAnsi="Sylfaen"/>
          <w:lang w:val="ru-RU"/>
        </w:rPr>
        <w:t xml:space="preserve"> </w:t>
      </w:r>
      <w:r w:rsidRPr="00DD3116">
        <w:rPr>
          <w:rFonts w:ascii="Sylfaen" w:hAnsi="Sylfaen"/>
        </w:rPr>
        <w:t xml:space="preserve">ან ქალაქთან ახლოს  ვისთანაც ინფორმაციის გავრცელება უფრო მარტივად ხდება. მუნიციპალიტეტის მიერ მიღებულ გადაწყვეტილებებში ახალგაზრდების ჩართულობის იშვიათი მაგალითები არსებობს, თუმცა არც ახალგაზრდების  მოტივაცია მსგავს პროცესში ჩართულობის მაღალია. ფოკუს-ჯგუფის მონაწილეთა უმრავლესობა ამბობს, რომ სურვილი აქვთ ჩაერთოს გადაწყვეტილებების მიღების პროცესში განსაკუთრებით ახალგაზრდული მიმართულებით ბიუჯეტის შედგენაში, თუმცა რატომ ვერ ერთვებიან,  პასუხი არ აქვთ ან ამბობენ, რომ არ იციან, როგორ უნდა ჩაერთონ მსგავს პროცესებში. ნაწილი ახალგაზრდების ამბობს რომ ხშირად ინფორმაციის ვაკუუმში არიან განსაკუთრებით სოფლებში, ხშირად ვერ იგებენ ახალგაზრდული პროგრამების შესახებ და არც იციან, როგორ უნდა მიიღონ ეს ინფორმაცია. ახალგაზრდების მოტივაცია აჩენს სივრცეს მუნიციპალიტეტსა და ახალგაზრდებს შორის თანამშრომლობის გასავითარებლად. </w:t>
      </w:r>
    </w:p>
    <w:p w:rsidR="005822C6" w:rsidRPr="00DD3116" w:rsidRDefault="005822C6" w:rsidP="005822C6">
      <w:pPr>
        <w:pStyle w:val="ListParagraph"/>
        <w:numPr>
          <w:ilvl w:val="0"/>
          <w:numId w:val="4"/>
        </w:numPr>
        <w:spacing w:after="200" w:line="276" w:lineRule="auto"/>
        <w:jc w:val="both"/>
      </w:pPr>
      <w:r w:rsidRPr="00DD3116">
        <w:rPr>
          <w:rFonts w:ascii="Sylfaen" w:eastAsia="Arial Unicode MS" w:hAnsi="Sylfaen" w:cs="Arial Unicode MS"/>
        </w:rPr>
        <w:t xml:space="preserve">დაბალია ახალგაზრდების აქტიურობა სხვადასხვა საზოგადოებრივ აქტივობებში მონაწილეობის მხრივაც. მაგალითად, </w:t>
      </w:r>
      <w:r w:rsidRPr="00DD3116">
        <w:rPr>
          <w:rFonts w:ascii="Sylfaen" w:hAnsi="Sylfaen"/>
        </w:rPr>
        <w:t>მოხალისეობრივ საქმიანობაში. მოხალისეობრივი საქმიანობა ნაკლებად ცნობილია ფოკუს-ჯგუფში მონაწილე ახალგაზრდებისთვის, ნაწილმა თვითონ ტერმინის განმარტებაც ვერ შეძლო. მოხალისეობრივი საქმიანობა  ძირითადად სკოლის მოსწავლეთა შორის არის განვითარებული, როცა სკოლის, მერიის ან არასამთავრობო ორგანიზაციის  მიერ იგეგმება გარემოსდაცვითი ან სხვა მოხალისეობრივი პროექტი.</w:t>
      </w:r>
    </w:p>
    <w:p w:rsidR="005822C6" w:rsidRPr="00DD3116" w:rsidRDefault="005822C6" w:rsidP="005822C6">
      <w:pPr>
        <w:spacing w:after="240"/>
        <w:ind w:left="720"/>
        <w:jc w:val="both"/>
        <w:rPr>
          <w:rFonts w:ascii="Sylfaen" w:eastAsia="Arial Unicode MS" w:hAnsi="Sylfaen" w:cs="Arial Unicode MS"/>
          <w:b/>
        </w:rPr>
      </w:pPr>
      <w:r w:rsidRPr="00DD3116">
        <w:rPr>
          <w:rFonts w:ascii="Sylfaen" w:eastAsia="Arial Unicode MS" w:hAnsi="Sylfaen" w:cs="Arial Unicode MS"/>
          <w:b/>
        </w:rPr>
        <w:t>ამოცანები:</w:t>
      </w:r>
    </w:p>
    <w:p w:rsidR="005822C6" w:rsidRPr="00DD3116" w:rsidRDefault="00DD3116" w:rsidP="005822C6">
      <w:pPr>
        <w:spacing w:after="240"/>
        <w:ind w:left="1440"/>
        <w:jc w:val="both"/>
        <w:rPr>
          <w:rFonts w:ascii="Sylfaen" w:eastAsia="Arial Unicode MS" w:hAnsi="Sylfaen" w:cs="Arial Unicode MS"/>
        </w:rPr>
      </w:pPr>
      <w:r>
        <w:rPr>
          <w:rFonts w:ascii="Sylfaen" w:eastAsia="Arial Unicode MS" w:hAnsi="Sylfaen" w:cs="Arial Unicode MS"/>
        </w:rPr>
        <w:t>3</w:t>
      </w:r>
      <w:r w:rsidR="005822C6" w:rsidRPr="00DD3116">
        <w:rPr>
          <w:rFonts w:ascii="Sylfaen" w:eastAsia="Arial Unicode MS" w:hAnsi="Sylfaen" w:cs="Arial Unicode MS"/>
        </w:rPr>
        <w:t>.1. ახალგაზრდებში სამოქალაქო და სახელმწიფოებრივი ცნობიერება ამაღლებულია შესაბამისი საგანმანათლებლო პროგრამების განხორციელების გზით;</w:t>
      </w:r>
    </w:p>
    <w:p w:rsidR="005822C6" w:rsidRPr="00DD3116" w:rsidRDefault="00DD3116" w:rsidP="005822C6">
      <w:pPr>
        <w:spacing w:after="240"/>
        <w:ind w:left="1440"/>
        <w:jc w:val="both"/>
        <w:rPr>
          <w:rFonts w:ascii="Sylfaen" w:eastAsia="Arial Unicode MS" w:hAnsi="Sylfaen" w:cs="Arial Unicode MS"/>
        </w:rPr>
      </w:pPr>
      <w:r>
        <w:rPr>
          <w:rFonts w:ascii="Sylfaen" w:eastAsia="Arial Unicode MS" w:hAnsi="Sylfaen" w:cs="Arial Unicode MS"/>
        </w:rPr>
        <w:lastRenderedPageBreak/>
        <w:t>3</w:t>
      </w:r>
      <w:r w:rsidR="005822C6" w:rsidRPr="00DD3116">
        <w:rPr>
          <w:rFonts w:ascii="Sylfaen" w:eastAsia="Arial Unicode MS" w:hAnsi="Sylfaen" w:cs="Arial Unicode MS"/>
        </w:rPr>
        <w:t>.2. ახალგაზრდები ინფორმირებულები არიან თავიანთი უფლებებისა და მოვალეობების შესახებ</w:t>
      </w:r>
      <w:r w:rsidR="003376A7">
        <w:rPr>
          <w:rFonts w:ascii="Sylfaen" w:eastAsia="Arial Unicode MS" w:hAnsi="Sylfaen" w:cs="Arial Unicode MS"/>
        </w:rPr>
        <w:t>;</w:t>
      </w:r>
    </w:p>
    <w:p w:rsidR="005822C6" w:rsidRPr="00DD3116" w:rsidRDefault="00DD3116" w:rsidP="005822C6">
      <w:pPr>
        <w:spacing w:after="240"/>
        <w:ind w:left="1440"/>
        <w:jc w:val="both"/>
        <w:rPr>
          <w:rFonts w:ascii="Sylfaen" w:eastAsia="Arial Unicode MS" w:hAnsi="Sylfaen" w:cs="Arial Unicode MS"/>
        </w:rPr>
      </w:pPr>
      <w:r>
        <w:rPr>
          <w:rFonts w:ascii="Sylfaen" w:eastAsia="Arial Unicode MS" w:hAnsi="Sylfaen" w:cs="Arial Unicode MS"/>
        </w:rPr>
        <w:t>3</w:t>
      </w:r>
      <w:r w:rsidR="005822C6" w:rsidRPr="00DD3116">
        <w:rPr>
          <w:rFonts w:ascii="Sylfaen" w:eastAsia="Arial Unicode MS" w:hAnsi="Sylfaen" w:cs="Arial Unicode MS"/>
        </w:rPr>
        <w:t>.3. მიმდინარე პროცესებისა და არსებული შესაძლებლობების შესახებ ახალგაზრდების ინფორმირებულობა გაზრდილია;</w:t>
      </w:r>
    </w:p>
    <w:p w:rsidR="005822C6" w:rsidRPr="00DD3116" w:rsidRDefault="00DD3116" w:rsidP="005822C6">
      <w:pPr>
        <w:spacing w:after="240"/>
        <w:ind w:left="1440"/>
        <w:jc w:val="both"/>
        <w:rPr>
          <w:rFonts w:ascii="Sylfaen" w:eastAsia="Arial Unicode MS" w:hAnsi="Sylfaen" w:cs="Arial Unicode MS"/>
        </w:rPr>
      </w:pPr>
      <w:r>
        <w:rPr>
          <w:rFonts w:ascii="Sylfaen" w:eastAsia="Arial Unicode MS" w:hAnsi="Sylfaen" w:cs="Arial Unicode MS"/>
        </w:rPr>
        <w:t>3</w:t>
      </w:r>
      <w:r w:rsidR="005822C6" w:rsidRPr="00DD3116">
        <w:rPr>
          <w:rFonts w:ascii="Sylfaen" w:eastAsia="Arial Unicode MS" w:hAnsi="Sylfaen" w:cs="Arial Unicode MS"/>
        </w:rPr>
        <w:t>.4. მუნიციპალურ დონეზე გადაწყვეტილებების მიღების პროცესში ახალგაზრდების მონაწილეობა გაზრდილია;</w:t>
      </w:r>
    </w:p>
    <w:p w:rsidR="005822C6" w:rsidRPr="00DD3116" w:rsidRDefault="005822C6" w:rsidP="005822C6">
      <w:pPr>
        <w:spacing w:after="240"/>
        <w:ind w:left="1440"/>
        <w:jc w:val="both"/>
        <w:rPr>
          <w:rFonts w:ascii="Sylfaen" w:eastAsia="Arial Unicode MS" w:hAnsi="Sylfaen" w:cs="Arial Unicode MS"/>
        </w:rPr>
      </w:pPr>
    </w:p>
    <w:p w:rsidR="005822C6" w:rsidRPr="00DD3116" w:rsidRDefault="005822C6" w:rsidP="005822C6">
      <w:pPr>
        <w:spacing w:after="240"/>
        <w:ind w:left="720"/>
        <w:jc w:val="both"/>
        <w:rPr>
          <w:rFonts w:ascii="Sylfaen" w:eastAsia="Arial Unicode MS" w:hAnsi="Sylfaen" w:cs="Arial Unicode MS"/>
          <w:b/>
        </w:rPr>
      </w:pPr>
      <w:r w:rsidRPr="00DD3116">
        <w:rPr>
          <w:rFonts w:ascii="Sylfaen" w:eastAsia="Arial Unicode MS" w:hAnsi="Sylfaen" w:cs="Arial Unicode MS"/>
          <w:b/>
        </w:rPr>
        <w:t xml:space="preserve">სტრატეგიული მიზანი </w:t>
      </w:r>
      <w:r w:rsidR="00181E03">
        <w:rPr>
          <w:rFonts w:ascii="Sylfaen" w:eastAsia="Arial Unicode MS" w:hAnsi="Sylfaen" w:cs="Arial Unicode MS"/>
          <w:b/>
        </w:rPr>
        <w:t>4</w:t>
      </w:r>
      <w:r w:rsidRPr="00DD3116">
        <w:rPr>
          <w:rFonts w:ascii="Sylfaen" w:eastAsia="Arial Unicode MS" w:hAnsi="Sylfaen" w:cs="Arial Unicode MS"/>
          <w:b/>
        </w:rPr>
        <w:t>. ახალგაზრდული საქმიანობის განვითარება მხარდაჭერილია</w:t>
      </w:r>
    </w:p>
    <w:p w:rsidR="005822C6" w:rsidRPr="00DD3116" w:rsidRDefault="005822C6" w:rsidP="005822C6">
      <w:pPr>
        <w:spacing w:after="240"/>
        <w:ind w:left="720"/>
        <w:jc w:val="both"/>
        <w:rPr>
          <w:rFonts w:ascii="Sylfaen" w:eastAsia="Arial Unicode MS" w:hAnsi="Sylfaen" w:cs="Arial Unicode MS"/>
        </w:rPr>
      </w:pPr>
      <w:r w:rsidRPr="00DD3116">
        <w:rPr>
          <w:rFonts w:ascii="Sylfaen" w:eastAsia="Arial Unicode MS" w:hAnsi="Sylfaen" w:cs="Arial Unicode MS"/>
        </w:rPr>
        <w:t>ახალგაზრდული საქმიანობა წარმოადგენს საგანმანათლებლო საქმიანობას ახალგაზრდებთან და ახალგაზრდებისთვის, რომელიც ხორციელდება ფორმალური განათლების, ოჯახური და სამსახურებრივი კონტექსტის მიღმა და ხელს უწყობს ახალგაზრდების განვითარებას და კეთილდღეობას, საზოგადოებაში მათ აქტიურ მონაწილეობასა და ინტეგრაციას.</w:t>
      </w:r>
    </w:p>
    <w:p w:rsidR="005822C6" w:rsidRPr="00DD3116" w:rsidRDefault="005822C6" w:rsidP="005822C6">
      <w:pPr>
        <w:spacing w:after="240"/>
        <w:ind w:left="720"/>
        <w:jc w:val="both"/>
        <w:rPr>
          <w:rFonts w:ascii="Sylfaen" w:eastAsia="Arial Unicode MS" w:hAnsi="Sylfaen" w:cs="Arial Unicode MS"/>
        </w:rPr>
      </w:pPr>
      <w:r w:rsidRPr="00DD3116">
        <w:rPr>
          <w:rFonts w:ascii="Sylfaen" w:eastAsia="Arial Unicode MS" w:hAnsi="Sylfaen" w:cs="Arial Unicode MS"/>
        </w:rPr>
        <w:t>ახალგაზრდული საქმიანობა ქმნის კომფორტულ, უსაფრთხო და სასიამოვნო გარემოს, რომელშიც ახალგაზრდებს შეუძლიათ გამოავლინონ საკუთარი შესაძლებლობები, ისწავლონ ერთმანეთისგან და განვითარდნენ. ახალგაზრდულ საქმიანობაში განსაკუთრებული მნიშვნელობა ენიჭება არაფორმალურ განათლებას.</w:t>
      </w:r>
    </w:p>
    <w:p w:rsidR="005822C6" w:rsidRPr="00DD3116" w:rsidRDefault="005822C6" w:rsidP="005822C6">
      <w:pPr>
        <w:spacing w:after="240"/>
        <w:ind w:left="720"/>
        <w:jc w:val="both"/>
        <w:rPr>
          <w:rFonts w:ascii="Sylfaen" w:eastAsia="Arial Unicode MS" w:hAnsi="Sylfaen" w:cs="Arial Unicode MS"/>
        </w:rPr>
      </w:pPr>
      <w:r w:rsidRPr="00DD3116">
        <w:rPr>
          <w:rFonts w:ascii="Sylfaen" w:eastAsia="Arial Unicode MS" w:hAnsi="Sylfaen" w:cs="Arial Unicode MS"/>
        </w:rPr>
        <w:t>ახალგაზრდული საქმიანობა მთელი სიცოცხლის მანძილზე სწავლის განსაკუთრებული მნიშვნელობის მქონე ინსტრუმენტია, რომელიც ავსებს ფორმალურ საგანმანათლებლო კონტექსტს (ოჯახი, სამსახური, სკოლა და ა.შ.) და სთავაზობს ახალგაზრდებს ხელშესახებ უპირატესობებს არაფორმალური და ფორმალურს გარე სწავლების მრავალფეროვანი შესაძლებლობებით და შესაბამისი მიზნობრივი მიდგომებით. ის ხელს უწყობს ჯანსაღად მოაზროვნე ახალგაზრდა პიროვნებების ჩამოყალიბებას; ახალგაზრდების, რომელთაც აქვთ პასუხისმგებლიანი და შემოქმედებითი მიდგომა გამოწვევების დაძლევის პროცესში და აქტიურ მონაწილეობას იღებენ საზოგადოებრივ ცხოვრებაში. ახალგაზრდული საქმიანობა შესაძლებლობას აძლევს ახალგაზრდებს, განუვითარდეთ კომპეტენციები - ცოდნა, უნარები და დამოკიდებულებები, რომლებიც აუცილებელია საზოგადოებრივ ცხოვრებაში სრულფასოვნად მონაწილეობისთვის და საკუთარი პოტენციალის მაქსიმალურად რეალიზებისთვის.</w:t>
      </w:r>
    </w:p>
    <w:p w:rsidR="005822C6" w:rsidRPr="00DD3116" w:rsidRDefault="005822C6" w:rsidP="005822C6">
      <w:pPr>
        <w:spacing w:after="240"/>
        <w:ind w:left="720"/>
        <w:jc w:val="both"/>
        <w:rPr>
          <w:rFonts w:ascii="Sylfaen" w:eastAsia="Arial Unicode MS" w:hAnsi="Sylfaen" w:cs="Arial Unicode MS"/>
        </w:rPr>
      </w:pPr>
      <w:r w:rsidRPr="00DD3116">
        <w:rPr>
          <w:rFonts w:ascii="Sylfaen" w:eastAsia="Arial Unicode MS" w:hAnsi="Sylfaen" w:cs="Arial Unicode MS"/>
        </w:rPr>
        <w:t xml:space="preserve">სტრატეგიის შემუშავების პროცესში, ფოკუს ჯგუფში მონაწილე ახალგაზრდების აზრით, ახალციხის მუნიციპალიტეტში ფუნქციონირებს საკმაოდ ბევრი საგანმანათლებლო დაწესებულებები, (სკოლა, უნივერსიტეტი, პროფესიული კოლეჯი) სადაც ახალგაზრდებს საშუალება აქვთ, მიიღონ ფორმალური განათლება.  რაც შეეხება არაფორმალურ განათლებას, მას ძირითადად მუნიციპალიტეტის მერიის  და არასამთავრობო ორგანიზაციების დახმარებით იღებენ (ტრენინგები, სემინარები, ლაშქრობები, საგანმანათლებლო ბანაკები და სხვა.)  ახალგაზრდები დადებითად აფასებენ ამ პროგრამებს, თუმცა აქვე აღნიშნავენ რომ მათი აზრით ეს პროგრამები არ არის საკმარისი იმისათვის, რომ დაეხმაროს მათ, რომ განივითარონ თავიანთი უნარები და კომპეტენციები, რის შემდეგადაც  შეძლებენ საკუთარი თავის სწორად რეალიზებას. მათი აზრით  კარგი იქნება თუ მუნიციპალიტეტში უფრო მეტი გასართობი და საგანმანათლებლო  პროგრამები დაინერგება, რასაც ექნება სისტემური ხასიათი და გათვლილი იქნება სხვადასხვა ასაკობრივ კატეგორიაზე. ახალგაზრდები ასევე საუბრობენ ახალგაზრდულ </w:t>
      </w:r>
      <w:r w:rsidRPr="00DD3116">
        <w:rPr>
          <w:rFonts w:ascii="Sylfaen" w:eastAsia="Arial Unicode MS" w:hAnsi="Sylfaen" w:cs="Arial Unicode MS"/>
        </w:rPr>
        <w:lastRenderedPageBreak/>
        <w:t>სივრცეებზე, სადაც ხორციელდება ახალგაზრდული საქმიანობა.  ამბობენ რომ ასეთი სივრცეების არსებობა ძალიან მნიშვნელოვანია მათი განვითარებისთვის და რეალიზებისთვის. კვლევაში მონაწილე ახალგაზრდების ნაწილი ამბობს, რომ სოფლებში არის ახალგაზრდული ცენტრები, თუმცა ამ ცენტრებში არ ხორციელდება ახალგაზრდული საქმიანობა, არ არის აღჭურვილი თანამედროვე ტექნიკით და პროგრამები, რომლებიც იშვიათად ხორციელდება, არის მხოლოდ სკოლის დაბალი ასაკის მონწავლეების ჩართულობაზე ორიენტირებული. შესაბამისად ახალგაზრდები ნაკლებად სარგებლობენ ამ ცენტრებით. მათი აზრით ახალგაზრდული ცენტრი უნდა იყოს სიახლეებით სავსე, მუდმივად უნდა ისმოდეს ახალგაზრდული ხმა,  მნიშვნელოვანია, რომ ახალგაზრდულ ცენტრს ჰქონდეს საჭირო ინვენტარი და თანამედროვე ტექნიკა,  ღია იყოს ყველა ასაკის ახალგაზრდისთვის და პროგრამები, რომლებიც იგეგმება და შემდგომ ხორციელდება,  ახალგაზრდის საჭიროებებს და ინტერესებს  შეესაბამებოდეს.</w:t>
      </w:r>
    </w:p>
    <w:p w:rsidR="005822C6" w:rsidRPr="00DD3116" w:rsidRDefault="005822C6" w:rsidP="005822C6">
      <w:pPr>
        <w:spacing w:after="240"/>
        <w:ind w:left="720"/>
        <w:jc w:val="both"/>
        <w:rPr>
          <w:rFonts w:ascii="Sylfaen" w:eastAsia="Arial Unicode MS" w:hAnsi="Sylfaen" w:cs="Arial Unicode MS"/>
          <w:b/>
        </w:rPr>
      </w:pPr>
      <w:r w:rsidRPr="00DD3116">
        <w:rPr>
          <w:rFonts w:ascii="Sylfaen" w:eastAsia="Arial Unicode MS" w:hAnsi="Sylfaen" w:cs="Arial Unicode MS"/>
          <w:b/>
        </w:rPr>
        <w:t>ამოცანები:</w:t>
      </w:r>
    </w:p>
    <w:p w:rsidR="005822C6" w:rsidRPr="00DD3116" w:rsidRDefault="005822C6" w:rsidP="005822C6">
      <w:pPr>
        <w:spacing w:after="240"/>
        <w:ind w:left="1418"/>
        <w:jc w:val="both"/>
        <w:rPr>
          <w:rFonts w:ascii="Sylfaen" w:eastAsia="Arial Unicode MS" w:hAnsi="Sylfaen" w:cs="Arial Unicode MS"/>
        </w:rPr>
      </w:pPr>
      <w:r w:rsidRPr="00DD3116">
        <w:rPr>
          <w:rFonts w:ascii="Sylfaen" w:eastAsia="Arial Unicode MS" w:hAnsi="Sylfaen" w:cs="Arial Unicode MS"/>
        </w:rPr>
        <w:t xml:space="preserve"> </w:t>
      </w:r>
      <w:r w:rsidR="00181E03">
        <w:rPr>
          <w:rFonts w:ascii="Sylfaen" w:eastAsia="Arial Unicode MS" w:hAnsi="Sylfaen" w:cs="Arial Unicode MS"/>
        </w:rPr>
        <w:t>4</w:t>
      </w:r>
      <w:r w:rsidRPr="00DD3116">
        <w:rPr>
          <w:rFonts w:ascii="Sylfaen" w:eastAsia="Arial Unicode MS" w:hAnsi="Sylfaen" w:cs="Arial Unicode MS"/>
        </w:rPr>
        <w:t xml:space="preserve">.1. ახალგაზრდული </w:t>
      </w:r>
      <w:r w:rsidR="006E68A1" w:rsidRPr="00DD3116">
        <w:rPr>
          <w:rFonts w:ascii="Sylfaen" w:eastAsia="Arial Unicode MS" w:hAnsi="Sylfaen" w:cs="Arial Unicode MS"/>
        </w:rPr>
        <w:t>საქმიანობ</w:t>
      </w:r>
      <w:r w:rsidRPr="00DD3116">
        <w:rPr>
          <w:rFonts w:ascii="Sylfaen" w:eastAsia="Arial Unicode MS" w:hAnsi="Sylfaen" w:cs="Arial Unicode MS"/>
        </w:rPr>
        <w:t xml:space="preserve">ა და მუნიციპალური ახალგაზრდული პოლიტიკის მნიშვნელობა </w:t>
      </w:r>
      <w:r w:rsidR="006E68A1" w:rsidRPr="00DD3116">
        <w:rPr>
          <w:rFonts w:ascii="Sylfaen" w:eastAsia="Arial Unicode MS" w:hAnsi="Sylfaen" w:cs="Arial Unicode MS"/>
        </w:rPr>
        <w:t>პოპულარიზება</w:t>
      </w:r>
      <w:r w:rsidRPr="00DD3116">
        <w:rPr>
          <w:rFonts w:ascii="Sylfaen" w:eastAsia="Arial Unicode MS" w:hAnsi="Sylfaen" w:cs="Arial Unicode MS"/>
        </w:rPr>
        <w:t>;</w:t>
      </w:r>
    </w:p>
    <w:p w:rsidR="005822C6" w:rsidRPr="00DD3116" w:rsidRDefault="00181E03" w:rsidP="005822C6">
      <w:pPr>
        <w:spacing w:after="240"/>
        <w:ind w:left="1418"/>
        <w:jc w:val="both"/>
        <w:rPr>
          <w:rFonts w:ascii="Sylfaen" w:eastAsia="Arial Unicode MS" w:hAnsi="Sylfaen" w:cs="Arial Unicode MS"/>
        </w:rPr>
      </w:pPr>
      <w:r>
        <w:rPr>
          <w:rFonts w:ascii="Sylfaen" w:eastAsia="Arial Unicode MS" w:hAnsi="Sylfaen" w:cs="Arial Unicode MS"/>
        </w:rPr>
        <w:t>4</w:t>
      </w:r>
      <w:r w:rsidR="005822C6" w:rsidRPr="00DD3116">
        <w:rPr>
          <w:rFonts w:ascii="Sylfaen" w:eastAsia="Arial Unicode MS" w:hAnsi="Sylfaen" w:cs="Arial Unicode MS"/>
        </w:rPr>
        <w:t xml:space="preserve">.2. ახალგაზრდების პიროვნული </w:t>
      </w:r>
      <w:r w:rsidR="006E68A1" w:rsidRPr="00DD3116">
        <w:rPr>
          <w:rFonts w:ascii="Sylfaen" w:eastAsia="Arial Unicode MS" w:hAnsi="Sylfaen" w:cs="Arial Unicode MS"/>
        </w:rPr>
        <w:t>განვითარების</w:t>
      </w:r>
      <w:r w:rsidR="005822C6" w:rsidRPr="00DD3116">
        <w:rPr>
          <w:rFonts w:ascii="Sylfaen" w:eastAsia="Arial Unicode MS" w:hAnsi="Sylfaen" w:cs="Arial Unicode MS"/>
        </w:rPr>
        <w:t xml:space="preserve"> მხარდაჭერა შესაბამისი არაფორმალური განათლების პროგრამების გზით;</w:t>
      </w:r>
    </w:p>
    <w:p w:rsidR="005822C6" w:rsidRDefault="005822C6" w:rsidP="005822C6">
      <w:pPr>
        <w:spacing w:after="240"/>
        <w:ind w:left="1418"/>
        <w:jc w:val="both"/>
        <w:rPr>
          <w:rFonts w:ascii="Sylfaen" w:eastAsia="Arial Unicode MS" w:hAnsi="Sylfaen" w:cs="Arial Unicode MS"/>
        </w:rPr>
      </w:pPr>
      <w:r w:rsidRPr="00DD3116">
        <w:rPr>
          <w:rFonts w:ascii="Sylfaen" w:eastAsia="Arial Unicode MS" w:hAnsi="Sylfaen" w:cs="Arial Unicode MS"/>
          <w:lang w:val="en-GB"/>
        </w:rPr>
        <w:t xml:space="preserve"> </w:t>
      </w:r>
      <w:r w:rsidR="00181E03">
        <w:rPr>
          <w:rFonts w:ascii="Sylfaen" w:eastAsia="Arial Unicode MS" w:hAnsi="Sylfaen" w:cs="Arial Unicode MS"/>
        </w:rPr>
        <w:t>4</w:t>
      </w:r>
      <w:r w:rsidRPr="00DD3116">
        <w:rPr>
          <w:rFonts w:ascii="Sylfaen" w:eastAsia="Arial Unicode MS" w:hAnsi="Sylfaen" w:cs="Arial Unicode MS"/>
        </w:rPr>
        <w:t xml:space="preserve">.3. არსებული ახალგაზრდული ცენტრების, ბიბლიოთეკების და კულტურის სახლების </w:t>
      </w:r>
      <w:r w:rsidR="006E68A1" w:rsidRPr="00DD3116">
        <w:rPr>
          <w:rFonts w:ascii="Sylfaen" w:eastAsia="Arial Unicode MS" w:hAnsi="Sylfaen" w:cs="Arial Unicode MS"/>
        </w:rPr>
        <w:t>მხარდაჭრა/ თანამშრომლობა.</w:t>
      </w:r>
    </w:p>
    <w:p w:rsidR="00DD3116" w:rsidRPr="00DD3116" w:rsidRDefault="00DD3116" w:rsidP="005822C6">
      <w:pPr>
        <w:spacing w:after="240"/>
        <w:ind w:left="1418"/>
        <w:jc w:val="both"/>
        <w:rPr>
          <w:rFonts w:ascii="Sylfaen" w:eastAsia="Arial Unicode MS" w:hAnsi="Sylfaen" w:cs="Arial Unicode MS"/>
        </w:rPr>
      </w:pPr>
    </w:p>
    <w:p w:rsidR="001F509E" w:rsidRDefault="001F509E" w:rsidP="001F509E">
      <w:pPr>
        <w:autoSpaceDE w:val="0"/>
        <w:autoSpaceDN w:val="0"/>
        <w:adjustRightInd w:val="0"/>
        <w:spacing w:after="0" w:line="240" w:lineRule="auto"/>
        <w:rPr>
          <w:rFonts w:ascii="Sylfaen,Bold" w:hAnsi="Sylfaen,Bold" w:cs="Sylfaen,Bold"/>
          <w:b/>
          <w:bCs/>
          <w:sz w:val="24"/>
          <w:szCs w:val="24"/>
        </w:rPr>
      </w:pPr>
      <w:r w:rsidRPr="00DD3116">
        <w:rPr>
          <w:rFonts w:ascii="Sylfaen" w:eastAsia="Arial Unicode MS" w:hAnsi="Sylfaen" w:cs="Arial Unicode MS"/>
          <w:b/>
        </w:rPr>
        <w:t xml:space="preserve">სტრატეგიული მიზანი </w:t>
      </w:r>
      <w:r>
        <w:rPr>
          <w:rFonts w:ascii="Sylfaen" w:eastAsia="Arial Unicode MS" w:hAnsi="Sylfaen" w:cs="Arial Unicode MS"/>
          <w:b/>
        </w:rPr>
        <w:t xml:space="preserve"> 5. </w:t>
      </w:r>
      <w:r>
        <w:rPr>
          <w:rFonts w:ascii="Sylfaen" w:hAnsi="Sylfaen" w:cs="Sylfaen"/>
          <w:b/>
          <w:bCs/>
          <w:sz w:val="24"/>
          <w:szCs w:val="24"/>
        </w:rPr>
        <w:t>გარემოს</w:t>
      </w:r>
      <w:r>
        <w:rPr>
          <w:rFonts w:ascii="Sylfaen,Bold" w:hAnsi="Sylfaen,Bold" w:cs="Sylfaen,Bold"/>
          <w:b/>
          <w:bCs/>
          <w:sz w:val="24"/>
          <w:szCs w:val="24"/>
        </w:rPr>
        <w:t xml:space="preserve"> </w:t>
      </w:r>
      <w:r>
        <w:rPr>
          <w:rFonts w:ascii="Sylfaen" w:hAnsi="Sylfaen" w:cs="Sylfaen"/>
          <w:b/>
          <w:bCs/>
          <w:sz w:val="24"/>
          <w:szCs w:val="24"/>
        </w:rPr>
        <w:t>დაცვა</w:t>
      </w:r>
    </w:p>
    <w:p w:rsidR="001F509E" w:rsidRDefault="001F509E" w:rsidP="001F509E">
      <w:pPr>
        <w:autoSpaceDE w:val="0"/>
        <w:autoSpaceDN w:val="0"/>
        <w:adjustRightInd w:val="0"/>
        <w:spacing w:after="0" w:line="240" w:lineRule="auto"/>
        <w:jc w:val="both"/>
        <w:rPr>
          <w:rFonts w:ascii="Sylfaen" w:hAnsi="Sylfaen" w:cs="Sylfaen"/>
          <w:sz w:val="24"/>
          <w:szCs w:val="24"/>
        </w:rPr>
      </w:pPr>
      <w:r>
        <w:rPr>
          <w:rFonts w:ascii="Sylfaen" w:hAnsi="Sylfaen" w:cs="Sylfaen"/>
          <w:sz w:val="24"/>
          <w:szCs w:val="24"/>
        </w:rPr>
        <w:t>გარემოსდაცვითი საქმიანობა და მასში ახალგაზრდების აქტიური მონაწილეობა უმნიშვნელოვანესი სოციალური სტრატეგიაა, რომელიცმიზნად ისახავს ისეთი ადამიანის ჩამოყალიბებას, რომელსაც აქვს შესაბამისი ცოდნა საკუთარი საარსებო გარემოს შესახებ, ფლობს გარემოსთან ურთიერთობის პრაქტიკულ უნარ-ჩვევებს, აქვს გარემოს მიმართ</w:t>
      </w:r>
    </w:p>
    <w:p w:rsidR="001F509E" w:rsidRDefault="001F509E" w:rsidP="001F509E">
      <w:pPr>
        <w:autoSpaceDE w:val="0"/>
        <w:autoSpaceDN w:val="0"/>
        <w:adjustRightInd w:val="0"/>
        <w:spacing w:after="0" w:line="240" w:lineRule="auto"/>
        <w:jc w:val="both"/>
        <w:rPr>
          <w:rFonts w:ascii="Sylfaen" w:hAnsi="Sylfaen" w:cs="Sylfaen"/>
          <w:sz w:val="24"/>
          <w:szCs w:val="24"/>
        </w:rPr>
      </w:pPr>
      <w:r>
        <w:rPr>
          <w:rFonts w:ascii="Sylfaen" w:hAnsi="Sylfaen" w:cs="Sylfaen"/>
          <w:sz w:val="24"/>
          <w:szCs w:val="24"/>
        </w:rPr>
        <w:t>პასუხისმგებლური დამოკიდებულება.</w:t>
      </w:r>
    </w:p>
    <w:p w:rsidR="001F509E" w:rsidRDefault="001F509E" w:rsidP="001F509E">
      <w:pPr>
        <w:autoSpaceDE w:val="0"/>
        <w:autoSpaceDN w:val="0"/>
        <w:adjustRightInd w:val="0"/>
        <w:spacing w:after="0" w:line="240" w:lineRule="auto"/>
        <w:jc w:val="both"/>
        <w:rPr>
          <w:rFonts w:ascii="Sylfaen" w:hAnsi="Sylfaen" w:cs="Sylfaen"/>
          <w:sz w:val="24"/>
          <w:szCs w:val="24"/>
        </w:rPr>
      </w:pPr>
    </w:p>
    <w:p w:rsidR="001F509E" w:rsidRDefault="001F509E" w:rsidP="001F509E">
      <w:pPr>
        <w:autoSpaceDE w:val="0"/>
        <w:autoSpaceDN w:val="0"/>
        <w:adjustRightInd w:val="0"/>
        <w:spacing w:after="0" w:line="240" w:lineRule="auto"/>
        <w:rPr>
          <w:rFonts w:ascii="Sylfaen,Bold" w:hAnsi="Sylfaen,Bold" w:cs="Sylfaen,Bold"/>
          <w:b/>
          <w:bCs/>
          <w:sz w:val="24"/>
          <w:szCs w:val="24"/>
        </w:rPr>
      </w:pPr>
      <w:r>
        <w:rPr>
          <w:rFonts w:ascii="Sylfaen" w:hAnsi="Sylfaen" w:cs="Sylfaen"/>
          <w:b/>
          <w:bCs/>
          <w:sz w:val="24"/>
          <w:szCs w:val="24"/>
        </w:rPr>
        <w:t>ამოცანებია</w:t>
      </w:r>
      <w:r>
        <w:rPr>
          <w:rFonts w:ascii="Sylfaen,Bold" w:hAnsi="Sylfaen,Bold" w:cs="Sylfaen,Bold"/>
          <w:b/>
          <w:bCs/>
          <w:sz w:val="24"/>
          <w:szCs w:val="24"/>
        </w:rPr>
        <w:t>:</w:t>
      </w:r>
    </w:p>
    <w:p w:rsidR="001F509E" w:rsidRPr="001F509E" w:rsidRDefault="001F509E" w:rsidP="001F509E">
      <w:pPr>
        <w:pStyle w:val="ListParagraph"/>
        <w:numPr>
          <w:ilvl w:val="1"/>
          <w:numId w:val="11"/>
        </w:numPr>
        <w:autoSpaceDE w:val="0"/>
        <w:autoSpaceDN w:val="0"/>
        <w:adjustRightInd w:val="0"/>
        <w:spacing w:after="0" w:line="240" w:lineRule="auto"/>
        <w:rPr>
          <w:rFonts w:ascii="Sylfaen" w:hAnsi="Sylfaen" w:cs="Sylfaen"/>
          <w:sz w:val="24"/>
          <w:szCs w:val="24"/>
        </w:rPr>
      </w:pPr>
      <w:r w:rsidRPr="001F509E">
        <w:rPr>
          <w:rFonts w:ascii="Sylfaen" w:hAnsi="Sylfaen" w:cs="Sylfaen"/>
          <w:sz w:val="24"/>
          <w:szCs w:val="24"/>
        </w:rPr>
        <w:t>ხელი შეუწყოს გარემოსდაცვითი ინფორმაციის ხელმისაწვდომობას;</w:t>
      </w:r>
    </w:p>
    <w:p w:rsidR="001F509E" w:rsidRPr="001F509E" w:rsidRDefault="001F509E" w:rsidP="001F509E">
      <w:pPr>
        <w:pStyle w:val="ListParagraph"/>
        <w:numPr>
          <w:ilvl w:val="1"/>
          <w:numId w:val="11"/>
        </w:numPr>
        <w:autoSpaceDE w:val="0"/>
        <w:autoSpaceDN w:val="0"/>
        <w:adjustRightInd w:val="0"/>
        <w:spacing w:after="0" w:line="240" w:lineRule="auto"/>
        <w:rPr>
          <w:rFonts w:ascii="Sylfaen" w:hAnsi="Sylfaen" w:cs="Sylfaen"/>
          <w:sz w:val="24"/>
          <w:szCs w:val="24"/>
        </w:rPr>
      </w:pPr>
      <w:r w:rsidRPr="001F509E">
        <w:rPr>
          <w:rFonts w:ascii="Sylfaen" w:hAnsi="Sylfaen" w:cs="Sylfaen"/>
          <w:sz w:val="24"/>
          <w:szCs w:val="24"/>
        </w:rPr>
        <w:t xml:space="preserve"> ფორმალური და არაფორმალური გარემოსდაცვითი განათლების</w:t>
      </w:r>
      <w:r>
        <w:rPr>
          <w:rFonts w:ascii="Sylfaen" w:hAnsi="Sylfaen" w:cs="Sylfaen"/>
          <w:sz w:val="24"/>
          <w:szCs w:val="24"/>
        </w:rPr>
        <w:t xml:space="preserve"> </w:t>
      </w:r>
      <w:r w:rsidRPr="001F509E">
        <w:rPr>
          <w:rFonts w:ascii="Sylfaen" w:hAnsi="Sylfaen" w:cs="Sylfaen"/>
          <w:sz w:val="24"/>
          <w:szCs w:val="24"/>
        </w:rPr>
        <w:t>საშუალებით ხელი შეუწყოს ახალგაზრდებში გარემოსდაცვითი</w:t>
      </w:r>
      <w:r>
        <w:rPr>
          <w:rFonts w:ascii="Sylfaen" w:hAnsi="Sylfaen" w:cs="Sylfaen"/>
          <w:sz w:val="24"/>
          <w:szCs w:val="24"/>
        </w:rPr>
        <w:t xml:space="preserve">  </w:t>
      </w:r>
      <w:r w:rsidRPr="001F509E">
        <w:rPr>
          <w:rFonts w:ascii="Sylfaen" w:hAnsi="Sylfaen" w:cs="Sylfaen"/>
          <w:sz w:val="24"/>
          <w:szCs w:val="24"/>
        </w:rPr>
        <w:t>ცნობიერების ამაღლებას</w:t>
      </w:r>
    </w:p>
    <w:p w:rsidR="005822C6" w:rsidRPr="001F509E" w:rsidRDefault="001F509E" w:rsidP="001F509E">
      <w:pPr>
        <w:pStyle w:val="ListParagraph"/>
        <w:numPr>
          <w:ilvl w:val="1"/>
          <w:numId w:val="11"/>
        </w:numPr>
        <w:autoSpaceDE w:val="0"/>
        <w:autoSpaceDN w:val="0"/>
        <w:adjustRightInd w:val="0"/>
        <w:spacing w:after="0" w:line="240" w:lineRule="auto"/>
        <w:rPr>
          <w:rFonts w:ascii="Sylfaen" w:hAnsi="Sylfaen" w:cs="Sylfaen"/>
          <w:sz w:val="24"/>
          <w:szCs w:val="24"/>
        </w:rPr>
      </w:pPr>
      <w:r w:rsidRPr="001F509E">
        <w:rPr>
          <w:rFonts w:ascii="Sylfaen" w:hAnsi="Sylfaen" w:cs="Sylfaen"/>
          <w:sz w:val="24"/>
          <w:szCs w:val="24"/>
        </w:rPr>
        <w:t xml:space="preserve"> ხელი შეუწყოს ახალგაზრდების ჩართვას გარემოსდაცვით</w:t>
      </w:r>
      <w:r>
        <w:rPr>
          <w:rFonts w:ascii="Sylfaen" w:hAnsi="Sylfaen" w:cs="Sylfaen"/>
          <w:sz w:val="24"/>
          <w:szCs w:val="24"/>
        </w:rPr>
        <w:t xml:space="preserve"> </w:t>
      </w:r>
      <w:r w:rsidRPr="001F509E">
        <w:rPr>
          <w:rFonts w:ascii="Sylfaen" w:hAnsi="Sylfaen" w:cs="Sylfaen"/>
          <w:sz w:val="24"/>
          <w:szCs w:val="24"/>
        </w:rPr>
        <w:t>ღონისძიებებში.</w:t>
      </w:r>
    </w:p>
    <w:p w:rsidR="0001247C" w:rsidRDefault="0001247C" w:rsidP="00C06139">
      <w:pPr>
        <w:ind w:left="-142"/>
        <w:rPr>
          <w:b/>
          <w:color w:val="2E74B5" w:themeColor="accent1" w:themeShade="BF"/>
        </w:rPr>
      </w:pPr>
    </w:p>
    <w:p w:rsidR="00FB340A" w:rsidRDefault="00FB340A" w:rsidP="00C06139">
      <w:pPr>
        <w:ind w:left="-142"/>
        <w:rPr>
          <w:b/>
          <w:color w:val="2E74B5" w:themeColor="accent1" w:themeShade="BF"/>
        </w:rPr>
      </w:pPr>
    </w:p>
    <w:p w:rsidR="00FB340A" w:rsidRPr="00DD3116" w:rsidRDefault="00FB340A" w:rsidP="00C06139">
      <w:pPr>
        <w:ind w:left="-142"/>
        <w:rPr>
          <w:b/>
          <w:color w:val="2E74B5" w:themeColor="accent1" w:themeShade="BF"/>
        </w:rPr>
      </w:pPr>
    </w:p>
    <w:p w:rsidR="004334CB" w:rsidRPr="00DD3116" w:rsidRDefault="004334CB" w:rsidP="004334CB">
      <w:pPr>
        <w:ind w:left="-142"/>
        <w:jc w:val="both"/>
        <w:rPr>
          <w:color w:val="2E74B5" w:themeColor="accent1" w:themeShade="BF"/>
        </w:rPr>
      </w:pPr>
    </w:p>
    <w:p w:rsidR="004334CB" w:rsidRPr="00DD3116" w:rsidRDefault="004334CB" w:rsidP="004334CB">
      <w:pPr>
        <w:ind w:left="-142"/>
        <w:jc w:val="both"/>
      </w:pPr>
    </w:p>
    <w:p w:rsidR="004334CB" w:rsidRPr="00DD3116" w:rsidRDefault="004334CB" w:rsidP="004334CB">
      <w:pPr>
        <w:ind w:left="-142"/>
        <w:jc w:val="both"/>
      </w:pPr>
    </w:p>
    <w:p w:rsidR="00CE0717" w:rsidRPr="001F509E" w:rsidRDefault="006E68A1" w:rsidP="00CE0717">
      <w:pPr>
        <w:rPr>
          <w:rFonts w:ascii="Sylfaen" w:hAnsi="Sylfaen" w:cs="Sylfaen"/>
          <w:b/>
        </w:rPr>
      </w:pPr>
      <w:r w:rsidRPr="001F509E">
        <w:rPr>
          <w:b/>
        </w:rPr>
        <w:lastRenderedPageBreak/>
        <w:t>საპროექტო წინადადებების შეფასების კრიტერიუმები შენიშვნა : თითოეული კრიტერიუმს ენიჭება ქულა 0- დან 25 ქულის ჩათვლი</w:t>
      </w:r>
      <w:r w:rsidRPr="001F509E">
        <w:rPr>
          <w:rFonts w:ascii="Sylfaen" w:hAnsi="Sylfaen" w:cs="Sylfaen"/>
          <w:b/>
        </w:rPr>
        <w:t>თ</w:t>
      </w:r>
    </w:p>
    <w:tbl>
      <w:tblPr>
        <w:tblStyle w:val="TableGrid"/>
        <w:tblW w:w="0" w:type="auto"/>
        <w:tblLook w:val="04A0" w:firstRow="1" w:lastRow="0" w:firstColumn="1" w:lastColumn="0" w:noHBand="0" w:noVBand="1"/>
      </w:tblPr>
      <w:tblGrid>
        <w:gridCol w:w="8359"/>
        <w:gridCol w:w="1837"/>
      </w:tblGrid>
      <w:tr w:rsidR="006E68A1" w:rsidRPr="00DD3116" w:rsidTr="006E68A1">
        <w:tc>
          <w:tcPr>
            <w:tcW w:w="8359" w:type="dxa"/>
          </w:tcPr>
          <w:p w:rsidR="006E68A1" w:rsidRPr="003D639F" w:rsidRDefault="006E68A1" w:rsidP="00CE0717">
            <w:pPr>
              <w:rPr>
                <w:rFonts w:ascii="Sylfaen" w:hAnsi="Sylfaen"/>
                <w:b/>
              </w:rPr>
            </w:pPr>
            <w:r w:rsidRPr="003D639F">
              <w:rPr>
                <w:rFonts w:ascii="Sylfaen" w:hAnsi="Sylfaen"/>
                <w:b/>
              </w:rPr>
              <w:t>განაცხადის შეფასების კრიტერიუმები</w:t>
            </w:r>
          </w:p>
        </w:tc>
        <w:tc>
          <w:tcPr>
            <w:tcW w:w="1837" w:type="dxa"/>
          </w:tcPr>
          <w:p w:rsidR="006E68A1" w:rsidRPr="003D639F" w:rsidRDefault="000A46CF" w:rsidP="00CE0717">
            <w:pPr>
              <w:rPr>
                <w:rFonts w:ascii="Sylfaen" w:hAnsi="Sylfaen"/>
                <w:b/>
              </w:rPr>
            </w:pPr>
            <w:r w:rsidRPr="003D639F">
              <w:rPr>
                <w:rFonts w:ascii="Sylfaen" w:hAnsi="Sylfaen"/>
                <w:b/>
              </w:rPr>
              <w:t>მაქსიმალური ქულა %</w:t>
            </w:r>
          </w:p>
        </w:tc>
      </w:tr>
      <w:tr w:rsidR="006E68A1" w:rsidRPr="00DD3116" w:rsidTr="000A46CF">
        <w:trPr>
          <w:trHeight w:val="2082"/>
        </w:trPr>
        <w:tc>
          <w:tcPr>
            <w:tcW w:w="8359" w:type="dxa"/>
          </w:tcPr>
          <w:p w:rsidR="000A46CF" w:rsidRPr="003D639F" w:rsidRDefault="000A46CF" w:rsidP="000A46CF">
            <w:pPr>
              <w:pStyle w:val="ListParagraph"/>
              <w:numPr>
                <w:ilvl w:val="0"/>
                <w:numId w:val="9"/>
              </w:numPr>
              <w:rPr>
                <w:b/>
              </w:rPr>
            </w:pPr>
            <w:r w:rsidRPr="003D639F">
              <w:rPr>
                <w:b/>
              </w:rPr>
              <w:t xml:space="preserve">პროექტის შესაბამისობა პროგრამის მიზნებსა და პრიორიტეტებთან </w:t>
            </w:r>
          </w:p>
          <w:p w:rsidR="000A46CF" w:rsidRPr="00DD3116" w:rsidRDefault="000A46CF" w:rsidP="000A46CF">
            <w:pPr>
              <w:pStyle w:val="ListParagraph"/>
            </w:pPr>
            <w:r w:rsidRPr="00DD3116">
              <w:sym w:font="Symbol" w:char="F0B7"/>
            </w:r>
            <w:r w:rsidRPr="00DD3116">
              <w:t xml:space="preserve"> რამდენად ეფექტური და განხორციელებადია პროექტი? </w:t>
            </w:r>
          </w:p>
          <w:p w:rsidR="000A46CF" w:rsidRPr="00DD3116" w:rsidRDefault="000A46CF" w:rsidP="000A46CF">
            <w:pPr>
              <w:pStyle w:val="ListParagraph"/>
            </w:pPr>
            <w:r w:rsidRPr="00DD3116">
              <w:sym w:font="Symbol" w:char="F0B7"/>
            </w:r>
            <w:r w:rsidRPr="00DD3116">
              <w:t xml:space="preserve"> რამდენად სტრატეგიულად არის შერჩეული პროექტის სამიზნე ჯგუფები? </w:t>
            </w:r>
          </w:p>
          <w:p w:rsidR="000A46CF" w:rsidRPr="00DD3116" w:rsidRDefault="000A46CF" w:rsidP="000A46CF">
            <w:pPr>
              <w:pStyle w:val="ListParagraph"/>
            </w:pPr>
            <w:r w:rsidRPr="00DD3116">
              <w:t xml:space="preserve">რამდენად ნათლად არის განსაზღვრული მათი საჭიროებები და ამ საჭიროებათა დაკმაყოფილების გზები? </w:t>
            </w:r>
          </w:p>
          <w:p w:rsidR="006E68A1" w:rsidRPr="00DD3116" w:rsidRDefault="000A46CF" w:rsidP="000A46CF">
            <w:pPr>
              <w:pStyle w:val="ListParagraph"/>
              <w:rPr>
                <w:rFonts w:ascii="Sylfaen" w:hAnsi="Sylfaen"/>
              </w:rPr>
            </w:pPr>
            <w:r w:rsidRPr="00DD3116">
              <w:sym w:font="Symbol" w:char="F0B7"/>
            </w:r>
            <w:r w:rsidRPr="00DD3116">
              <w:t xml:space="preserve"> შეიცავს თუ არა პროექტი დამატებითი ღირებულების ( added-value) ელემენტს, როგორიცაა გენდერული თანასწორობის და უმცირესობათა უფლებების დაცვა ან ინოვაციების და კარგი პრაქტიკების დანერგვის ხელშეწყობა?</w:t>
            </w:r>
          </w:p>
        </w:tc>
        <w:tc>
          <w:tcPr>
            <w:tcW w:w="1837" w:type="dxa"/>
          </w:tcPr>
          <w:p w:rsidR="006E68A1" w:rsidRPr="00DD3116" w:rsidRDefault="006E68A1" w:rsidP="00CE0717">
            <w:pPr>
              <w:rPr>
                <w:rFonts w:ascii="Sylfaen" w:hAnsi="Sylfaen"/>
              </w:rPr>
            </w:pPr>
          </w:p>
          <w:p w:rsidR="000A46CF" w:rsidRPr="00DD3116" w:rsidRDefault="000A46CF" w:rsidP="00CE0717">
            <w:pPr>
              <w:rPr>
                <w:rFonts w:ascii="Sylfaen" w:hAnsi="Sylfaen"/>
              </w:rPr>
            </w:pPr>
          </w:p>
          <w:p w:rsidR="000A46CF" w:rsidRPr="00DD3116" w:rsidRDefault="000A46CF" w:rsidP="00CE0717">
            <w:pPr>
              <w:rPr>
                <w:rFonts w:ascii="Sylfaen" w:hAnsi="Sylfaen"/>
              </w:rPr>
            </w:pPr>
          </w:p>
          <w:p w:rsidR="000A46CF" w:rsidRPr="00DD3116" w:rsidRDefault="000A46CF" w:rsidP="000A46CF">
            <w:pPr>
              <w:jc w:val="center"/>
              <w:rPr>
                <w:rFonts w:ascii="Sylfaen" w:hAnsi="Sylfaen"/>
              </w:rPr>
            </w:pPr>
            <w:r w:rsidRPr="00DD3116">
              <w:rPr>
                <w:rFonts w:ascii="Sylfaen" w:hAnsi="Sylfaen"/>
              </w:rPr>
              <w:t>25</w:t>
            </w:r>
          </w:p>
        </w:tc>
      </w:tr>
      <w:tr w:rsidR="006E68A1" w:rsidRPr="00DD3116" w:rsidTr="000A46CF">
        <w:trPr>
          <w:trHeight w:val="1571"/>
        </w:trPr>
        <w:tc>
          <w:tcPr>
            <w:tcW w:w="8359" w:type="dxa"/>
          </w:tcPr>
          <w:p w:rsidR="000A46CF" w:rsidRPr="003D639F" w:rsidRDefault="000A46CF" w:rsidP="000A46CF">
            <w:pPr>
              <w:pStyle w:val="ListParagraph"/>
              <w:numPr>
                <w:ilvl w:val="0"/>
                <w:numId w:val="9"/>
              </w:numPr>
              <w:rPr>
                <w:b/>
              </w:rPr>
            </w:pPr>
            <w:r w:rsidRPr="003D639F">
              <w:rPr>
                <w:b/>
              </w:rPr>
              <w:t xml:space="preserve">ეფექტურობა და განხორციელებადობა </w:t>
            </w:r>
          </w:p>
          <w:p w:rsidR="000A46CF" w:rsidRPr="00DD3116" w:rsidRDefault="000A46CF" w:rsidP="000A46CF">
            <w:pPr>
              <w:pStyle w:val="ListParagraph"/>
            </w:pPr>
            <w:r w:rsidRPr="00DD3116">
              <w:sym w:font="Symbol" w:char="F0B7"/>
            </w:r>
            <w:r w:rsidRPr="00DD3116">
              <w:t xml:space="preserve"> არის თუ არა შემოთავაზებული აქტივობები შესაფერისი, პრაქტიკული, და თანმიმდევრული მიზნებისა და მოსალოდნელი შედეგების მიმართ? </w:t>
            </w:r>
          </w:p>
          <w:p w:rsidR="000A46CF" w:rsidRPr="00DD3116" w:rsidRDefault="000A46CF" w:rsidP="000A46CF">
            <w:pPr>
              <w:pStyle w:val="ListParagraph"/>
            </w:pPr>
            <w:r w:rsidRPr="00DD3116">
              <w:sym w:font="Symbol" w:char="F0B7"/>
            </w:r>
            <w:r w:rsidRPr="00DD3116">
              <w:t xml:space="preserve"> არის თუ არა აქტივობების გეგმა ნათელი და განხორციელებადი? </w:t>
            </w:r>
          </w:p>
          <w:p w:rsidR="000A46CF" w:rsidRPr="00DD3116" w:rsidRDefault="000A46CF" w:rsidP="000A46CF">
            <w:pPr>
              <w:pStyle w:val="ListParagraph"/>
            </w:pPr>
            <w:r w:rsidRPr="00DD3116">
              <w:sym w:font="Symbol" w:char="F0B7"/>
            </w:r>
            <w:r w:rsidRPr="00DD3116">
              <w:t xml:space="preserve"> შეიცავს თუ არა პროექტი დაგეგმილი შედეგების ობიექტურად შემოწმებად/გაზომვად ინდიკატორებს? </w:t>
            </w:r>
          </w:p>
          <w:p w:rsidR="000A46CF" w:rsidRPr="00DD3116" w:rsidRDefault="000A46CF" w:rsidP="000A46CF">
            <w:pPr>
              <w:pStyle w:val="ListParagraph"/>
            </w:pPr>
            <w:r w:rsidRPr="00DD3116">
              <w:t xml:space="preserve">არის თუ არა რაიმე ტიპის შეფასება (პროექტის შედეგები) დაგეგმილი? </w:t>
            </w:r>
          </w:p>
          <w:p w:rsidR="006E68A1" w:rsidRPr="00DD3116" w:rsidRDefault="000A46CF" w:rsidP="000A46CF">
            <w:pPr>
              <w:pStyle w:val="ListParagraph"/>
              <w:rPr>
                <w:rFonts w:ascii="Sylfaen" w:hAnsi="Sylfaen"/>
              </w:rPr>
            </w:pPr>
            <w:r w:rsidRPr="00DD3116">
              <w:sym w:font="Symbol" w:char="F0B7"/>
            </w:r>
            <w:r w:rsidRPr="00DD3116">
              <w:t xml:space="preserve"> არის თუ არა პროექტის განმახორციელებელი პარტნიორების ჩართულობა და მონაწილეობა დამაკმაყოფილებელი?</w:t>
            </w:r>
          </w:p>
        </w:tc>
        <w:tc>
          <w:tcPr>
            <w:tcW w:w="1837" w:type="dxa"/>
          </w:tcPr>
          <w:p w:rsidR="006E68A1" w:rsidRPr="00DD3116" w:rsidRDefault="006E68A1" w:rsidP="00CE0717">
            <w:pPr>
              <w:rPr>
                <w:rFonts w:ascii="Sylfaen" w:hAnsi="Sylfaen"/>
              </w:rPr>
            </w:pPr>
          </w:p>
          <w:p w:rsidR="000A46CF" w:rsidRPr="00DD3116" w:rsidRDefault="000A46CF" w:rsidP="00CE0717">
            <w:pPr>
              <w:rPr>
                <w:rFonts w:ascii="Sylfaen" w:hAnsi="Sylfaen"/>
              </w:rPr>
            </w:pPr>
          </w:p>
          <w:p w:rsidR="000A46CF" w:rsidRPr="00DD3116" w:rsidRDefault="000A46CF" w:rsidP="00CE0717">
            <w:pPr>
              <w:rPr>
                <w:rFonts w:ascii="Sylfaen" w:hAnsi="Sylfaen"/>
              </w:rPr>
            </w:pPr>
          </w:p>
          <w:p w:rsidR="000A46CF" w:rsidRPr="00DD3116" w:rsidRDefault="000A46CF" w:rsidP="000A46CF">
            <w:pPr>
              <w:jc w:val="center"/>
              <w:rPr>
                <w:rFonts w:ascii="Sylfaen" w:hAnsi="Sylfaen"/>
              </w:rPr>
            </w:pPr>
            <w:r w:rsidRPr="00DD3116">
              <w:rPr>
                <w:rFonts w:ascii="Sylfaen" w:hAnsi="Sylfaen"/>
              </w:rPr>
              <w:t>25</w:t>
            </w:r>
          </w:p>
        </w:tc>
      </w:tr>
      <w:tr w:rsidR="006E68A1" w:rsidRPr="00DD3116" w:rsidTr="000A46CF">
        <w:trPr>
          <w:trHeight w:val="1948"/>
        </w:trPr>
        <w:tc>
          <w:tcPr>
            <w:tcW w:w="8359" w:type="dxa"/>
          </w:tcPr>
          <w:p w:rsidR="000A46CF" w:rsidRPr="003D639F" w:rsidRDefault="000A46CF" w:rsidP="000A46CF">
            <w:pPr>
              <w:pStyle w:val="ListParagraph"/>
              <w:numPr>
                <w:ilvl w:val="0"/>
                <w:numId w:val="9"/>
              </w:numPr>
              <w:rPr>
                <w:b/>
              </w:rPr>
            </w:pPr>
            <w:r w:rsidRPr="003D639F">
              <w:rPr>
                <w:b/>
              </w:rPr>
              <w:t xml:space="preserve">პროექტის მდგრადობა </w:t>
            </w:r>
          </w:p>
          <w:p w:rsidR="000A46CF" w:rsidRPr="00DD3116" w:rsidRDefault="000A46CF" w:rsidP="000A46CF">
            <w:pPr>
              <w:pStyle w:val="ListParagraph"/>
              <w:rPr>
                <w:rFonts w:ascii="Sylfaen" w:hAnsi="Sylfaen"/>
              </w:rPr>
            </w:pPr>
            <w:r w:rsidRPr="00DD3116">
              <w:sym w:font="Symbol" w:char="F0B7"/>
            </w:r>
            <w:r w:rsidRPr="00DD3116">
              <w:t xml:space="preserve"> რამდენად სავარაუდოა, რომ პროექტს ექნება ხელშესახები გავლენა სამიზნე ჯგუფებზე? </w:t>
            </w:r>
          </w:p>
          <w:p w:rsidR="000A46CF" w:rsidRPr="00DD3116" w:rsidRDefault="000A46CF" w:rsidP="000A46CF">
            <w:pPr>
              <w:pStyle w:val="ListParagraph"/>
            </w:pPr>
            <w:r w:rsidRPr="00DD3116">
              <w:sym w:font="Symbol" w:char="F0B7"/>
            </w:r>
            <w:r w:rsidRPr="00DD3116">
              <w:t xml:space="preserve"> რამდენად სავარაუდოა, რომ პროექტს ექნება გამრავლების ეფექტი (მათ შორის გამეორება სხვათა მიერ, სამომავლო გაფართოება განმახორციელებლების მიერ, და ინფორმაციის გაზიარება)?</w:t>
            </w:r>
          </w:p>
          <w:p w:rsidR="00C54A69" w:rsidRPr="00DD3116" w:rsidRDefault="000A46CF" w:rsidP="00C54A69">
            <w:pPr>
              <w:pStyle w:val="ListParagraph"/>
            </w:pPr>
            <w:r w:rsidRPr="00DD3116">
              <w:t xml:space="preserve"> </w:t>
            </w:r>
            <w:r w:rsidRPr="00DD3116">
              <w:sym w:font="Symbol" w:char="F0B7"/>
            </w:r>
            <w:r w:rsidRPr="00DD3116">
              <w:t xml:space="preserve"> მდგრადია თუ არა პროექტის მოსალოდნელი შედეგები? - ფინანსურად (როგორ გაგრძელდება პროექტის აქტივობების დაფინანსება პროექტის შემდეგ?) </w:t>
            </w:r>
          </w:p>
          <w:p w:rsidR="00C54A69" w:rsidRPr="00DD3116" w:rsidRDefault="00C54A69" w:rsidP="00C54A69">
            <w:pPr>
              <w:pStyle w:val="ListParagraph"/>
            </w:pPr>
            <w:r w:rsidRPr="00DD3116">
              <w:t>–</w:t>
            </w:r>
            <w:r w:rsidR="000A46CF" w:rsidRPr="00DD3116">
              <w:t xml:space="preserve"> ინსტიტუციურად (დარჩებიან თუ არა პროექტის შემდეგ ის სტრუქტურები, რომლებიც იძლევიან აქტივობების განხორციელების საშუალებას?)</w:t>
            </w:r>
          </w:p>
          <w:p w:rsidR="006E68A1" w:rsidRPr="00DD3116" w:rsidRDefault="006E68A1" w:rsidP="00C54A69">
            <w:pPr>
              <w:pStyle w:val="ListParagraph"/>
            </w:pPr>
          </w:p>
        </w:tc>
        <w:tc>
          <w:tcPr>
            <w:tcW w:w="1837" w:type="dxa"/>
          </w:tcPr>
          <w:p w:rsidR="006E68A1" w:rsidRPr="00DD3116" w:rsidRDefault="006E68A1" w:rsidP="00CE0717">
            <w:pPr>
              <w:rPr>
                <w:rFonts w:ascii="Sylfaen" w:hAnsi="Sylfaen"/>
              </w:rPr>
            </w:pPr>
          </w:p>
          <w:p w:rsidR="00C54A69" w:rsidRPr="00DD3116" w:rsidRDefault="00C54A69" w:rsidP="00CE0717">
            <w:pPr>
              <w:rPr>
                <w:rFonts w:ascii="Sylfaen" w:hAnsi="Sylfaen"/>
              </w:rPr>
            </w:pPr>
          </w:p>
          <w:p w:rsidR="00C54A69" w:rsidRPr="00DD3116" w:rsidRDefault="00C54A69" w:rsidP="00CE0717">
            <w:pPr>
              <w:rPr>
                <w:rFonts w:ascii="Sylfaen" w:hAnsi="Sylfaen"/>
              </w:rPr>
            </w:pPr>
          </w:p>
          <w:p w:rsidR="00C54A69" w:rsidRPr="00DD3116" w:rsidRDefault="00C54A69" w:rsidP="00C54A69">
            <w:pPr>
              <w:jc w:val="center"/>
              <w:rPr>
                <w:rFonts w:ascii="Sylfaen" w:hAnsi="Sylfaen"/>
              </w:rPr>
            </w:pPr>
            <w:r w:rsidRPr="00DD3116">
              <w:rPr>
                <w:rFonts w:ascii="Sylfaen" w:hAnsi="Sylfaen"/>
              </w:rPr>
              <w:t>25</w:t>
            </w:r>
          </w:p>
        </w:tc>
      </w:tr>
      <w:tr w:rsidR="006E68A1" w:rsidRPr="00DD3116" w:rsidTr="00C54A69">
        <w:trPr>
          <w:trHeight w:val="2040"/>
        </w:trPr>
        <w:tc>
          <w:tcPr>
            <w:tcW w:w="8359" w:type="dxa"/>
          </w:tcPr>
          <w:p w:rsidR="00C54A69" w:rsidRPr="00DD3116" w:rsidRDefault="00C54A69" w:rsidP="00CE0717">
            <w:r w:rsidRPr="00DD3116">
              <w:t xml:space="preserve">             4. </w:t>
            </w:r>
            <w:r w:rsidRPr="003D639F">
              <w:rPr>
                <w:b/>
                <w:color w:val="000000" w:themeColor="text1"/>
              </w:rPr>
              <w:t>პროექტის ბიუჯეტი და ხარჯთეფექტურობა</w:t>
            </w:r>
          </w:p>
          <w:p w:rsidR="00C54A69" w:rsidRPr="00DD3116" w:rsidRDefault="00C54A69" w:rsidP="00CE0717">
            <w:r w:rsidRPr="00DD3116">
              <w:t xml:space="preserve">             </w:t>
            </w:r>
            <w:r w:rsidRPr="00DD3116">
              <w:sym w:font="Symbol" w:char="F0B7"/>
            </w:r>
            <w:r w:rsidRPr="00DD3116">
              <w:t xml:space="preserve"> შესაფერისად არის თუ არა ბიუჯეტში ასახული პროექტის      </w:t>
            </w:r>
          </w:p>
          <w:p w:rsidR="00C54A69" w:rsidRPr="00DD3116" w:rsidRDefault="00C54A69" w:rsidP="00CE0717">
            <w:r w:rsidRPr="00DD3116">
              <w:t xml:space="preserve">              აქტივობებისათვის საჭირო რესურსები? </w:t>
            </w:r>
          </w:p>
          <w:p w:rsidR="00C54A69" w:rsidRPr="00DD3116" w:rsidRDefault="00C54A69" w:rsidP="00CE0717">
            <w:r w:rsidRPr="00DD3116">
              <w:t xml:space="preserve">              </w:t>
            </w:r>
            <w:r w:rsidRPr="00DD3116">
              <w:sym w:font="Symbol" w:char="F0B7"/>
            </w:r>
            <w:r w:rsidRPr="00DD3116">
              <w:t xml:space="preserve"> დამაკმაყოფილებელია თუ არა გაწეული ხარჯების თანაფარდობა    </w:t>
            </w:r>
          </w:p>
          <w:p w:rsidR="006E68A1" w:rsidRPr="00DD3116" w:rsidRDefault="00C54A69" w:rsidP="00CE0717">
            <w:pPr>
              <w:rPr>
                <w:rFonts w:ascii="Sylfaen" w:hAnsi="Sylfaen"/>
              </w:rPr>
            </w:pPr>
            <w:r w:rsidRPr="00DD3116">
              <w:t xml:space="preserve">              მიღწეულ შედეგებთან?</w:t>
            </w:r>
          </w:p>
        </w:tc>
        <w:tc>
          <w:tcPr>
            <w:tcW w:w="1837" w:type="dxa"/>
          </w:tcPr>
          <w:p w:rsidR="006E68A1" w:rsidRPr="00DD3116" w:rsidRDefault="006E68A1" w:rsidP="00CE0717">
            <w:pPr>
              <w:rPr>
                <w:rFonts w:ascii="Sylfaen" w:hAnsi="Sylfaen"/>
              </w:rPr>
            </w:pPr>
          </w:p>
          <w:p w:rsidR="00C54A69" w:rsidRPr="00DD3116" w:rsidRDefault="00C54A69" w:rsidP="00CE0717">
            <w:pPr>
              <w:rPr>
                <w:rFonts w:ascii="Sylfaen" w:hAnsi="Sylfaen"/>
              </w:rPr>
            </w:pPr>
          </w:p>
          <w:p w:rsidR="00C54A69" w:rsidRPr="00DD3116" w:rsidRDefault="00C54A69" w:rsidP="00C54A69">
            <w:pPr>
              <w:jc w:val="center"/>
              <w:rPr>
                <w:rFonts w:ascii="Sylfaen" w:hAnsi="Sylfaen"/>
              </w:rPr>
            </w:pPr>
            <w:r w:rsidRPr="00DD3116">
              <w:rPr>
                <w:rFonts w:ascii="Sylfaen" w:hAnsi="Sylfaen"/>
              </w:rPr>
              <w:t>25</w:t>
            </w:r>
          </w:p>
        </w:tc>
      </w:tr>
      <w:tr w:rsidR="006E68A1" w:rsidRPr="00DD3116" w:rsidTr="006E68A1">
        <w:tc>
          <w:tcPr>
            <w:tcW w:w="8359" w:type="dxa"/>
          </w:tcPr>
          <w:p w:rsidR="006E68A1" w:rsidRPr="003D639F" w:rsidRDefault="00C54A69" w:rsidP="00C54A69">
            <w:pPr>
              <w:jc w:val="center"/>
              <w:rPr>
                <w:rFonts w:ascii="Sylfaen" w:hAnsi="Sylfaen"/>
                <w:b/>
              </w:rPr>
            </w:pPr>
            <w:r w:rsidRPr="003D639F">
              <w:rPr>
                <w:b/>
              </w:rPr>
              <w:t>შესაძლებელი ქულების მაქსიმუმი</w:t>
            </w:r>
          </w:p>
        </w:tc>
        <w:tc>
          <w:tcPr>
            <w:tcW w:w="1837" w:type="dxa"/>
          </w:tcPr>
          <w:p w:rsidR="006E68A1" w:rsidRPr="00DD3116" w:rsidRDefault="00C54A69" w:rsidP="00C54A69">
            <w:pPr>
              <w:jc w:val="center"/>
              <w:rPr>
                <w:rFonts w:ascii="Sylfaen" w:hAnsi="Sylfaen"/>
              </w:rPr>
            </w:pPr>
            <w:r w:rsidRPr="00DD3116">
              <w:rPr>
                <w:rFonts w:ascii="Sylfaen" w:hAnsi="Sylfaen"/>
              </w:rPr>
              <w:t>100</w:t>
            </w:r>
          </w:p>
        </w:tc>
      </w:tr>
    </w:tbl>
    <w:p w:rsidR="00FB340A" w:rsidRPr="00DD3116" w:rsidRDefault="00FB340A" w:rsidP="00CE0717">
      <w:pPr>
        <w:rPr>
          <w:rFonts w:ascii="Sylfaen" w:hAnsi="Sylfaen"/>
        </w:rPr>
      </w:pPr>
    </w:p>
    <w:p w:rsidR="00C54A69" w:rsidRDefault="00C54A69" w:rsidP="00CE0717">
      <w:pPr>
        <w:rPr>
          <w:rFonts w:ascii="Sylfaen" w:hAnsi="Sylfaen"/>
        </w:rPr>
      </w:pPr>
    </w:p>
    <w:p w:rsidR="00CE7B20" w:rsidRPr="00DD3116" w:rsidRDefault="00CE7B20" w:rsidP="00CE0717">
      <w:pPr>
        <w:rPr>
          <w:rFonts w:ascii="Sylfaen" w:hAnsi="Sylfaen"/>
        </w:rPr>
      </w:pPr>
    </w:p>
    <w:p w:rsidR="002D116D" w:rsidRPr="00DD3116" w:rsidRDefault="00C54A69" w:rsidP="00C54A69">
      <w:pPr>
        <w:rPr>
          <w:b/>
          <w:color w:val="1F4E79" w:themeColor="accent1" w:themeShade="80"/>
        </w:rPr>
      </w:pPr>
      <w:r w:rsidRPr="00DD3116">
        <w:rPr>
          <w:b/>
          <w:color w:val="1F4E79" w:themeColor="accent1" w:themeShade="80"/>
        </w:rPr>
        <w:lastRenderedPageBreak/>
        <w:t>საგრანტო კონკურსის ტექნიკური პირობები</w:t>
      </w:r>
    </w:p>
    <w:p w:rsidR="002D116D" w:rsidRPr="00DD3116" w:rsidRDefault="00C54A69" w:rsidP="00C54A69">
      <w:pPr>
        <w:rPr>
          <w:b/>
        </w:rPr>
      </w:pPr>
      <w:r w:rsidRPr="00DD3116">
        <w:rPr>
          <w:b/>
        </w:rPr>
        <w:t xml:space="preserve"> ვის შეუძლია კონკურსში მონაწილეობა?</w:t>
      </w:r>
    </w:p>
    <w:p w:rsidR="00C54A69" w:rsidRPr="00DD3116" w:rsidRDefault="00C54A69" w:rsidP="00C54A69">
      <w:r w:rsidRPr="00DD3116">
        <w:t xml:space="preserve"> </w:t>
      </w:r>
      <w:r w:rsidR="002D116D" w:rsidRPr="00DD3116">
        <w:t xml:space="preserve">ახალციხის მუნიციპალიტეტის მერიის </w:t>
      </w:r>
      <w:r w:rsidRPr="00DD3116">
        <w:t xml:space="preserve"> მიერ გამოცხადებულ </w:t>
      </w:r>
      <w:r w:rsidR="002D116D" w:rsidRPr="00DD3116">
        <w:t xml:space="preserve">იდეების </w:t>
      </w:r>
      <w:r w:rsidRPr="00DD3116">
        <w:t xml:space="preserve">კონკურსში მონაწილეობის მიღება შეუძლიათ </w:t>
      </w:r>
      <w:r w:rsidR="002D116D" w:rsidRPr="00DD3116">
        <w:t>ახალგაზრდულ საინიციატივო ჯგუფებს</w:t>
      </w:r>
      <w:r w:rsidR="001F509E">
        <w:t xml:space="preserve"> ( ასაკი 14-18)</w:t>
      </w:r>
      <w:r w:rsidR="002D116D" w:rsidRPr="00DD3116">
        <w:t xml:space="preserve"> და </w:t>
      </w:r>
      <w:r w:rsidRPr="00DD3116">
        <w:t xml:space="preserve"> </w:t>
      </w:r>
      <w:r w:rsidR="002D116D" w:rsidRPr="00DD3116">
        <w:t xml:space="preserve"> ახალგაზრდულ ცენტრებს. </w:t>
      </w:r>
    </w:p>
    <w:p w:rsidR="002D116D" w:rsidRPr="00DD3116" w:rsidRDefault="002D116D" w:rsidP="00C54A69">
      <w:pPr>
        <w:rPr>
          <w:b/>
          <w:color w:val="1F4E79" w:themeColor="accent1" w:themeShade="80"/>
        </w:rPr>
      </w:pPr>
      <w:r w:rsidRPr="00DD3116">
        <w:rPr>
          <w:b/>
          <w:color w:val="1F4E79" w:themeColor="accent1" w:themeShade="80"/>
        </w:rPr>
        <w:t>როგორ მივიღო მონაწილეობა იდეების კონკურსში</w:t>
      </w:r>
    </w:p>
    <w:p w:rsidR="002D116D" w:rsidRPr="00DD3116" w:rsidRDefault="002D116D" w:rsidP="00C54A69">
      <w:r w:rsidRPr="00DD3116">
        <w:t xml:space="preserve"> მნიშვნელოვანი გასათვალისწინებელი ფაქტორები:</w:t>
      </w:r>
    </w:p>
    <w:p w:rsidR="007D6EC3" w:rsidRPr="00DD3116" w:rsidRDefault="002D116D" w:rsidP="007D6EC3">
      <w:pPr>
        <w:pStyle w:val="ListParagraph"/>
        <w:numPr>
          <w:ilvl w:val="0"/>
          <w:numId w:val="10"/>
        </w:numPr>
      </w:pPr>
      <w:r w:rsidRPr="00DD3116">
        <w:t xml:space="preserve">კონკურსში მონაწილეობისთვის პირველ რიგში მნიშვნელოვანია რომ გქონდეთ საინიციატივო ჯგუფი არსებული ან ახალად შექმნილი ( საინიციატივო ჯგუფის გამოცდილებას არ აქვს მნიშვნელობა მთავარია </w:t>
      </w:r>
      <w:r w:rsidR="003D639F">
        <w:t xml:space="preserve">ჰქონდეს </w:t>
      </w:r>
      <w:r w:rsidR="007D6EC3" w:rsidRPr="00DD3116">
        <w:t xml:space="preserve"> ჯგუფის</w:t>
      </w:r>
      <w:r w:rsidR="003D639F">
        <w:t xml:space="preserve"> სურვილი,</w:t>
      </w:r>
      <w:r w:rsidR="007D6EC3" w:rsidRPr="00DD3116">
        <w:t xml:space="preserve"> მოტივაცია და</w:t>
      </w:r>
      <w:r w:rsidRPr="00DD3116">
        <w:t xml:space="preserve"> </w:t>
      </w:r>
      <w:r w:rsidR="007D6EC3" w:rsidRPr="00DD3116">
        <w:t>ენთუზიაზ</w:t>
      </w:r>
      <w:r w:rsidRPr="00DD3116">
        <w:t xml:space="preserve">მი) კონკურსის პირველ </w:t>
      </w:r>
      <w:r w:rsidR="003D639F">
        <w:t>ეტაპზე</w:t>
      </w:r>
      <w:r w:rsidRPr="00DD3116">
        <w:t xml:space="preserve"> საკმარისია მხოლოდ იდეის გამოგზავნა აღწერილობით: რატომ შეარჩიეთ ეს იდეა და რატომ არის მნიშვნელოვანი ამ იდეის განხორციელება</w:t>
      </w:r>
      <w:r w:rsidR="007D6EC3" w:rsidRPr="00DD3116">
        <w:t xml:space="preserve"> და</w:t>
      </w:r>
      <w:r w:rsidR="003D639F">
        <w:t xml:space="preserve"> ასევე</w:t>
      </w:r>
      <w:r w:rsidR="007D6EC3" w:rsidRPr="00DD3116">
        <w:t xml:space="preserve"> მოკლე ინფორმაცია საინიციატივო ჯგუფის შესახებ (როდის შეიქმნა, ვინ არიან ჯგუფში და რა არის ამ ჯგუფის შექმნის მიზანი)</w:t>
      </w:r>
    </w:p>
    <w:p w:rsidR="002D116D" w:rsidRPr="00DD3116" w:rsidRDefault="002D116D" w:rsidP="007D6EC3">
      <w:pPr>
        <w:pStyle w:val="ListParagraph"/>
        <w:numPr>
          <w:ilvl w:val="0"/>
          <w:numId w:val="10"/>
        </w:numPr>
      </w:pPr>
      <w:r w:rsidRPr="00DD3116">
        <w:t xml:space="preserve"> </w:t>
      </w:r>
      <w:r w:rsidR="007D6EC3" w:rsidRPr="00DD3116">
        <w:t xml:space="preserve">საპროექტი იდეა უნდა ეხებოდეს ზემოთ მოცემულ პრიორიტეტულ მიზნებს, შესაძლოა ერთი საპროექტო იდეა ფარამდეს რამდენიმე პრიორიტეტულ მიზან. </w:t>
      </w:r>
    </w:p>
    <w:p w:rsidR="007D6EC3" w:rsidRPr="00DD3116" w:rsidRDefault="002D116D" w:rsidP="00C54A69">
      <w:pPr>
        <w:pStyle w:val="ListParagraph"/>
        <w:numPr>
          <w:ilvl w:val="0"/>
          <w:numId w:val="10"/>
        </w:numPr>
      </w:pPr>
      <w:r w:rsidRPr="00DD3116">
        <w:t xml:space="preserve">ერთ </w:t>
      </w:r>
      <w:r w:rsidR="007D6EC3" w:rsidRPr="00DD3116">
        <w:t xml:space="preserve">საინიციატივო ჯგუფს </w:t>
      </w:r>
      <w:r w:rsidRPr="00DD3116">
        <w:t xml:space="preserve">აქვს მხოლოდ ერთი პროექტის გამოგზავნის უფლება. იმ შემთხვევაში, თუ </w:t>
      </w:r>
      <w:r w:rsidR="007D6EC3" w:rsidRPr="00DD3116">
        <w:t>საინიციატივო ჯგუფის</w:t>
      </w:r>
      <w:r w:rsidRPr="00DD3116">
        <w:t xml:space="preserve"> მიერ გამოიგზავნება ერთზე მეტი პროექტი, სათათბირო განიხილავს მხოლოდ დროის მიხედვით პირველად წარმოდგენილ პროექტს;</w:t>
      </w:r>
    </w:p>
    <w:p w:rsidR="007D6EC3" w:rsidRPr="00DD3116" w:rsidRDefault="007D6EC3" w:rsidP="007D6EC3">
      <w:pPr>
        <w:rPr>
          <w:b/>
          <w:color w:val="1F4E79" w:themeColor="accent1" w:themeShade="80"/>
        </w:rPr>
      </w:pPr>
      <w:r w:rsidRPr="00DD3116">
        <w:rPr>
          <w:b/>
          <w:color w:val="1F4E79" w:themeColor="accent1" w:themeShade="80"/>
        </w:rPr>
        <w:t>კონკურსის მეორე ეტაპი</w:t>
      </w:r>
    </w:p>
    <w:p w:rsidR="003D639F" w:rsidRDefault="007D6EC3" w:rsidP="007D6EC3">
      <w:pPr>
        <w:rPr>
          <w:color w:val="000000" w:themeColor="text1"/>
        </w:rPr>
      </w:pPr>
      <w:r w:rsidRPr="00C57619">
        <w:rPr>
          <w:color w:val="000000" w:themeColor="text1"/>
        </w:rPr>
        <w:t>კონკურსის მეორე ეტაპზე სპეციალურად შექმნილი კომისიის მიერ მოხდება ყველაზე ინოვაციური და საინტერესო იდეების შერჩევა, ამ იდეების ავტორებს ჩაუტარდებათ ორ დღიანი ტრენინგი პროექტის წერაზე და ამის შემდეგ მიეცემათ დრო ერთი თვე იმისთვის, რომ იდეა აქციონ პროექტათ.</w:t>
      </w:r>
    </w:p>
    <w:p w:rsidR="003D639F" w:rsidRPr="00DD3116" w:rsidRDefault="007D6EC3" w:rsidP="003D639F">
      <w:pPr>
        <w:rPr>
          <w:b/>
          <w:color w:val="1F4E79" w:themeColor="accent1" w:themeShade="80"/>
        </w:rPr>
      </w:pPr>
      <w:r w:rsidRPr="00C57619">
        <w:rPr>
          <w:color w:val="000000" w:themeColor="text1"/>
        </w:rPr>
        <w:t xml:space="preserve"> </w:t>
      </w:r>
      <w:r w:rsidR="003D639F" w:rsidRPr="00DD3116">
        <w:rPr>
          <w:b/>
          <w:color w:val="1F4E79" w:themeColor="accent1" w:themeShade="80"/>
        </w:rPr>
        <w:t>კონკურსის მეორე ეტაპი</w:t>
      </w:r>
    </w:p>
    <w:p w:rsidR="00F17A50" w:rsidRDefault="00F17A50" w:rsidP="007D6EC3">
      <w:pPr>
        <w:rPr>
          <w:color w:val="000000" w:themeColor="text1"/>
        </w:rPr>
      </w:pPr>
      <w:r>
        <w:rPr>
          <w:color w:val="000000" w:themeColor="text1"/>
        </w:rPr>
        <w:t>კო</w:t>
      </w:r>
      <w:r w:rsidR="003D639F">
        <w:rPr>
          <w:color w:val="000000" w:themeColor="text1"/>
        </w:rPr>
        <w:t>ნკურსის მესამე ეტაპზე მოხდება პროექტის დაფინანსება, განხორციელება და საბოლოო ანგარიშის წარდგენა,  განხორციელების მაქსიმალური ვადაა 3 თვე</w:t>
      </w:r>
      <w:r>
        <w:rPr>
          <w:color w:val="000000" w:themeColor="text1"/>
        </w:rPr>
        <w:t xml:space="preserve">, კონკურსის  ფარგლებში დაფინანსდება სამი </w:t>
      </w:r>
      <w:r w:rsidR="005C6631">
        <w:rPr>
          <w:color w:val="000000" w:themeColor="text1"/>
        </w:rPr>
        <w:t>სა</w:t>
      </w:r>
      <w:r>
        <w:rPr>
          <w:color w:val="000000" w:themeColor="text1"/>
        </w:rPr>
        <w:t>პროექტო იდეა,</w:t>
      </w:r>
      <w:r w:rsidR="003D639F">
        <w:rPr>
          <w:color w:val="000000" w:themeColor="text1"/>
        </w:rPr>
        <w:t xml:space="preserve"> პროექტის</w:t>
      </w:r>
      <w:r w:rsidR="005C6631">
        <w:rPr>
          <w:color w:val="000000" w:themeColor="text1"/>
        </w:rPr>
        <w:t xml:space="preserve"> დაფინანსების </w:t>
      </w:r>
      <w:r w:rsidR="003D639F">
        <w:rPr>
          <w:color w:val="000000" w:themeColor="text1"/>
        </w:rPr>
        <w:t xml:space="preserve"> მაქსიმალურ თანხას შეადგენს 1000 </w:t>
      </w:r>
      <w:r>
        <w:rPr>
          <w:color w:val="000000" w:themeColor="text1"/>
        </w:rPr>
        <w:t>ლარს</w:t>
      </w:r>
      <w:r w:rsidR="003D639F">
        <w:rPr>
          <w:color w:val="000000" w:themeColor="text1"/>
        </w:rPr>
        <w:t>.</w:t>
      </w:r>
    </w:p>
    <w:p w:rsidR="00CE7B20" w:rsidRPr="00CE7B20" w:rsidRDefault="00CE7B20" w:rsidP="00CE7B20">
      <w:pPr>
        <w:pStyle w:val="NormalWeb"/>
        <w:shd w:val="clear" w:color="auto" w:fill="FFFFFF"/>
        <w:spacing w:before="0" w:beforeAutospacing="0" w:after="0" w:afterAutospacing="0"/>
        <w:textAlignment w:val="baseline"/>
        <w:rPr>
          <w:rFonts w:ascii="Arial" w:hAnsi="Arial" w:cs="Arial"/>
          <w:color w:val="1F4E79" w:themeColor="accent1" w:themeShade="80"/>
        </w:rPr>
      </w:pPr>
      <w:r w:rsidRPr="00CE7B20">
        <w:rPr>
          <w:rStyle w:val="Strong"/>
          <w:rFonts w:ascii="Sylfaen" w:hAnsi="Sylfaen" w:cs="Sylfaen"/>
          <w:color w:val="1F4E79" w:themeColor="accent1" w:themeShade="80"/>
          <w:bdr w:val="none" w:sz="0" w:space="0" w:color="auto" w:frame="1"/>
        </w:rPr>
        <w:t>ბიუჯეტი</w:t>
      </w:r>
      <w:r w:rsidRPr="00CE7B20">
        <w:rPr>
          <w:rStyle w:val="Strong"/>
          <w:rFonts w:ascii="inherit" w:hAnsi="inherit" w:cs="Arial"/>
          <w:color w:val="1F4E79" w:themeColor="accent1" w:themeShade="80"/>
          <w:bdr w:val="none" w:sz="0" w:space="0" w:color="auto" w:frame="1"/>
        </w:rPr>
        <w:t>:</w:t>
      </w:r>
    </w:p>
    <w:p w:rsidR="00CE7B20" w:rsidRPr="00CE7B20" w:rsidRDefault="00CE7B20" w:rsidP="00CE7B20">
      <w:pPr>
        <w:pStyle w:val="ListParagraph"/>
        <w:numPr>
          <w:ilvl w:val="0"/>
          <w:numId w:val="12"/>
        </w:numPr>
        <w:rPr>
          <w:color w:val="000000" w:themeColor="text1"/>
        </w:rPr>
      </w:pPr>
      <w:r w:rsidRPr="00CE7B20">
        <w:rPr>
          <w:color w:val="000000" w:themeColor="text1"/>
        </w:rPr>
        <w:t>გამარჯვებული პროექტების საინიციატივო ჯგუფებს თანხა ხელზე არ მიეცემათ, მუნიციპალიტეტი თვითონ უზრუნველყოფს, პროექტში გაწერილი ბიუჯეტის შესაბამისად რესურსების შეძენას, რაც საინიციატივო ჯგუფებს გაუმარტივებს პროექტის განხორციელებას.</w:t>
      </w:r>
    </w:p>
    <w:p w:rsidR="00CE7B20" w:rsidRPr="00CE7B20" w:rsidRDefault="00CE7B20" w:rsidP="00CE7B20">
      <w:pPr>
        <w:pStyle w:val="ListParagraph"/>
        <w:numPr>
          <w:ilvl w:val="0"/>
          <w:numId w:val="12"/>
        </w:numPr>
        <w:spacing w:after="200" w:line="240" w:lineRule="auto"/>
        <w:jc w:val="both"/>
        <w:rPr>
          <w:rFonts w:ascii="Sylfaen" w:hAnsi="Sylfaen"/>
          <w:color w:val="000000" w:themeColor="text1"/>
        </w:rPr>
      </w:pPr>
      <w:r w:rsidRPr="00CE7B20">
        <w:rPr>
          <w:rFonts w:ascii="Sylfaen" w:hAnsi="Sylfaen" w:cs="Sylfaen"/>
          <w:color w:val="000000" w:themeColor="text1"/>
        </w:rPr>
        <w:t>პროგრამის</w:t>
      </w:r>
      <w:r w:rsidRPr="00CE7B20">
        <w:rPr>
          <w:rFonts w:ascii="Arial" w:hAnsi="Arial" w:cs="Arial"/>
          <w:color w:val="000000" w:themeColor="text1"/>
        </w:rPr>
        <w:t xml:space="preserve"> </w:t>
      </w:r>
      <w:r w:rsidRPr="00CE7B20">
        <w:rPr>
          <w:rFonts w:ascii="Sylfaen" w:hAnsi="Sylfaen" w:cs="Sylfaen"/>
          <w:color w:val="000000" w:themeColor="text1"/>
        </w:rPr>
        <w:t>ფარგლებში</w:t>
      </w:r>
      <w:r>
        <w:rPr>
          <w:rFonts w:ascii="Sylfaen" w:hAnsi="Sylfaen" w:cs="Sylfaen"/>
          <w:color w:val="000000" w:themeColor="text1"/>
        </w:rPr>
        <w:t xml:space="preserve"> არ</w:t>
      </w:r>
      <w:r w:rsidRPr="00CE7B20">
        <w:rPr>
          <w:rFonts w:ascii="Arial" w:hAnsi="Arial" w:cs="Arial"/>
          <w:color w:val="000000" w:themeColor="text1"/>
        </w:rPr>
        <w:t xml:space="preserve"> </w:t>
      </w:r>
      <w:r w:rsidRPr="00CE7B20">
        <w:rPr>
          <w:rFonts w:ascii="Sylfaen" w:hAnsi="Sylfaen" w:cs="Sylfaen"/>
          <w:color w:val="000000" w:themeColor="text1"/>
        </w:rPr>
        <w:t>ფინანსდება</w:t>
      </w:r>
      <w:r w:rsidRPr="00CE7B20">
        <w:rPr>
          <w:rFonts w:ascii="Arial" w:hAnsi="Arial" w:cs="Arial"/>
          <w:color w:val="000000" w:themeColor="text1"/>
        </w:rPr>
        <w:t xml:space="preserve"> </w:t>
      </w:r>
      <w:r w:rsidRPr="00CE7B20">
        <w:rPr>
          <w:rFonts w:ascii="Sylfaen" w:hAnsi="Sylfaen" w:cs="Sylfaen"/>
          <w:color w:val="000000" w:themeColor="text1"/>
        </w:rPr>
        <w:t>ხელფასები</w:t>
      </w:r>
      <w:r w:rsidRPr="00CE7B20">
        <w:rPr>
          <w:rFonts w:ascii="Arial" w:hAnsi="Arial" w:cs="Arial"/>
          <w:color w:val="000000" w:themeColor="text1"/>
        </w:rPr>
        <w:t xml:space="preserve"> </w:t>
      </w:r>
      <w:r w:rsidRPr="00CE7B20">
        <w:rPr>
          <w:rFonts w:ascii="Sylfaen" w:hAnsi="Sylfaen" w:cs="Sylfaen"/>
          <w:color w:val="000000" w:themeColor="text1"/>
        </w:rPr>
        <w:t>და</w:t>
      </w:r>
      <w:r w:rsidRPr="00CE7B20">
        <w:rPr>
          <w:rFonts w:ascii="Arial" w:hAnsi="Arial" w:cs="Arial"/>
          <w:color w:val="000000" w:themeColor="text1"/>
        </w:rPr>
        <w:t xml:space="preserve"> </w:t>
      </w:r>
      <w:r w:rsidRPr="00CE7B20">
        <w:rPr>
          <w:rFonts w:ascii="Sylfaen" w:hAnsi="Sylfaen" w:cs="Sylfaen"/>
          <w:color w:val="000000" w:themeColor="text1"/>
        </w:rPr>
        <w:t xml:space="preserve">ჰონორარები, </w:t>
      </w:r>
      <w:r w:rsidRPr="00CE7B20">
        <w:rPr>
          <w:rFonts w:ascii="Sylfaen" w:hAnsi="Sylfaen"/>
          <w:color w:val="000000" w:themeColor="text1"/>
        </w:rPr>
        <w:t>ხარჯები პირდაპირ უნდა იყოს დაკავშირებული პროექტის განხორციელებასთან;</w:t>
      </w:r>
    </w:p>
    <w:p w:rsidR="007D6EC3" w:rsidRPr="005C6631" w:rsidRDefault="007D6EC3" w:rsidP="007D6EC3">
      <w:pPr>
        <w:rPr>
          <w:color w:val="2E74B5" w:themeColor="accent1" w:themeShade="BF"/>
        </w:rPr>
      </w:pPr>
    </w:p>
    <w:p w:rsidR="00914F7F" w:rsidRPr="00DD3116" w:rsidRDefault="00914F7F" w:rsidP="007D6EC3">
      <w:pPr>
        <w:rPr>
          <w:b/>
          <w:color w:val="1F4E79" w:themeColor="accent1" w:themeShade="80"/>
        </w:rPr>
      </w:pPr>
      <w:r w:rsidRPr="00DD3116">
        <w:rPr>
          <w:b/>
          <w:color w:val="1F4E79" w:themeColor="accent1" w:themeShade="80"/>
        </w:rPr>
        <w:t>პროექტში მითითებული უნდა იყოს შემდეგი ინფორმაცია</w:t>
      </w:r>
    </w:p>
    <w:p w:rsidR="00914F7F" w:rsidRPr="00DD3116" w:rsidRDefault="00914F7F" w:rsidP="007D6EC3">
      <w:r w:rsidRPr="00DD3116">
        <w:t xml:space="preserve">ა) პროექტის განმახორციელებელი პირების  შესახებ ინფორმაცია (CV და სამოტივაციო წერილი); </w:t>
      </w:r>
    </w:p>
    <w:p w:rsidR="00914F7F" w:rsidRPr="00DD3116" w:rsidRDefault="00914F7F" w:rsidP="007D6EC3">
      <w:r w:rsidRPr="00DD3116">
        <w:t>ბ) პრობლემის განსაზღვრა;</w:t>
      </w:r>
    </w:p>
    <w:p w:rsidR="00914F7F" w:rsidRPr="00DD3116" w:rsidRDefault="00914F7F" w:rsidP="007D6EC3">
      <w:r w:rsidRPr="00DD3116">
        <w:t xml:space="preserve"> გ) პროექტის მიზანი; </w:t>
      </w:r>
    </w:p>
    <w:p w:rsidR="00914F7F" w:rsidRPr="00DD3116" w:rsidRDefault="00914F7F" w:rsidP="007D6EC3">
      <w:r w:rsidRPr="00DD3116">
        <w:lastRenderedPageBreak/>
        <w:t xml:space="preserve">დ) მოსალოდნელი შედეგები; </w:t>
      </w:r>
    </w:p>
    <w:p w:rsidR="00914F7F" w:rsidRPr="00DD3116" w:rsidRDefault="00914F7F" w:rsidP="007D6EC3">
      <w:r w:rsidRPr="00DD3116">
        <w:t xml:space="preserve">ე) ზუსტად ფორმულირებული და დაანგარიშებული ბიუჯეტი; </w:t>
      </w:r>
    </w:p>
    <w:p w:rsidR="00914F7F" w:rsidRDefault="00914F7F" w:rsidP="007D6EC3">
      <w:r w:rsidRPr="00DD3116">
        <w:t xml:space="preserve">ვ) დროში ეტაპობრივად გაწერილი სამუშაო გრაფიკი; </w:t>
      </w:r>
    </w:p>
    <w:p w:rsidR="00FB340A" w:rsidRPr="00DD3116" w:rsidRDefault="00FB340A" w:rsidP="007D6EC3"/>
    <w:p w:rsidR="00914F7F" w:rsidRPr="00DD3116" w:rsidRDefault="00914F7F" w:rsidP="007D6EC3">
      <w:pPr>
        <w:rPr>
          <w:b/>
          <w:color w:val="1F4E79" w:themeColor="accent1" w:themeShade="80"/>
        </w:rPr>
      </w:pPr>
    </w:p>
    <w:p w:rsidR="00914F7F" w:rsidRPr="00DD3116" w:rsidRDefault="00914F7F" w:rsidP="007D6EC3">
      <w:pPr>
        <w:rPr>
          <w:b/>
          <w:color w:val="1F4E79" w:themeColor="accent1" w:themeShade="80"/>
        </w:rPr>
      </w:pPr>
      <w:r w:rsidRPr="00DD3116">
        <w:rPr>
          <w:b/>
          <w:color w:val="1F4E79" w:themeColor="accent1" w:themeShade="80"/>
        </w:rPr>
        <w:t xml:space="preserve">იდეების  კონკურსის ვადები </w:t>
      </w:r>
    </w:p>
    <w:p w:rsidR="00914F7F" w:rsidRPr="00DD3116" w:rsidRDefault="00914F7F" w:rsidP="007D6EC3">
      <w:pPr>
        <w:rPr>
          <w:color w:val="000000" w:themeColor="text1"/>
        </w:rPr>
      </w:pPr>
      <w:r w:rsidRPr="00DD3116">
        <w:rPr>
          <w:color w:val="000000" w:themeColor="text1"/>
        </w:rPr>
        <w:t>იდეების კონკურსში მონაწილე საინიციატივო ჯგუფებმა კონკურსის პირველ ეტაპზე  საპროექტო იდეა უნდა გამოაგზავნოს არაუგვიანეს</w:t>
      </w:r>
      <w:r w:rsidR="00905236">
        <w:rPr>
          <w:color w:val="000000" w:themeColor="text1"/>
        </w:rPr>
        <w:t xml:space="preserve"> 3</w:t>
      </w:r>
      <w:bookmarkStart w:id="0" w:name="_GoBack"/>
      <w:bookmarkEnd w:id="0"/>
      <w:r w:rsidRPr="00DD3116">
        <w:rPr>
          <w:color w:val="000000" w:themeColor="text1"/>
        </w:rPr>
        <w:t>0 აპრილის  18:00 საათამდე;</w:t>
      </w:r>
    </w:p>
    <w:p w:rsidR="000E7582" w:rsidRPr="00DD3116" w:rsidRDefault="00914F7F" w:rsidP="007D6EC3">
      <w:pPr>
        <w:rPr>
          <w:color w:val="000000" w:themeColor="text1"/>
        </w:rPr>
      </w:pPr>
      <w:r w:rsidRPr="00DD3116">
        <w:rPr>
          <w:color w:val="000000" w:themeColor="text1"/>
        </w:rPr>
        <w:t>კონკურსის მეორე ეტაპი (ტრენინგები, პროექტის წერა)</w:t>
      </w:r>
      <w:r w:rsidR="000E7582" w:rsidRPr="00DD3116">
        <w:rPr>
          <w:color w:val="000000" w:themeColor="text1"/>
        </w:rPr>
        <w:t xml:space="preserve"> დაიწყება</w:t>
      </w:r>
      <w:r w:rsidRPr="00DD3116">
        <w:rPr>
          <w:color w:val="000000" w:themeColor="text1"/>
        </w:rPr>
        <w:t xml:space="preserve"> 1 მაისიდან, დაწერილი პროექტების</w:t>
      </w:r>
      <w:r w:rsidR="000E7582" w:rsidRPr="00DD3116">
        <w:rPr>
          <w:color w:val="000000" w:themeColor="text1"/>
        </w:rPr>
        <w:t xml:space="preserve"> გამოგზავნის </w:t>
      </w:r>
      <w:r w:rsidRPr="00DD3116">
        <w:rPr>
          <w:color w:val="000000" w:themeColor="text1"/>
        </w:rPr>
        <w:t xml:space="preserve"> ბოლო ვადაა </w:t>
      </w:r>
      <w:r w:rsidR="000E7582" w:rsidRPr="00DD3116">
        <w:rPr>
          <w:color w:val="000000" w:themeColor="text1"/>
        </w:rPr>
        <w:t xml:space="preserve"> 15 ივნილი.</w:t>
      </w:r>
    </w:p>
    <w:p w:rsidR="000E7582" w:rsidRPr="00DD3116" w:rsidRDefault="000E7582" w:rsidP="007D6EC3">
      <w:pPr>
        <w:rPr>
          <w:color w:val="000000" w:themeColor="text1"/>
        </w:rPr>
      </w:pPr>
      <w:r w:rsidRPr="00DD3116">
        <w:rPr>
          <w:color w:val="000000" w:themeColor="text1"/>
        </w:rPr>
        <w:t>კონკურსის მესამე ეტაპზე მოხდება 3 საუკეთესო საპროექტო იდეის დაფინასება და განხორციელება. პროექტის განხორციელების ხანგრძლივობა შეადგენს 3 თვეს, განხორციელებული პროექტის ანგარიშის წარდგენის ბოლო ვადაა 20 ოქტომბერი.</w:t>
      </w:r>
    </w:p>
    <w:p w:rsidR="00914F7F" w:rsidRPr="00FB340A" w:rsidRDefault="000E7582" w:rsidP="007D6EC3">
      <w:pPr>
        <w:rPr>
          <w:b/>
          <w:color w:val="1F4E79" w:themeColor="accent1" w:themeShade="80"/>
        </w:rPr>
      </w:pPr>
      <w:r w:rsidRPr="00DD3116">
        <w:rPr>
          <w:color w:val="1F4E79" w:themeColor="accent1" w:themeShade="80"/>
        </w:rPr>
        <w:t xml:space="preserve">  </w:t>
      </w:r>
    </w:p>
    <w:p w:rsidR="000E7582" w:rsidRPr="00FB340A" w:rsidRDefault="000E7582" w:rsidP="00914F7F">
      <w:pPr>
        <w:rPr>
          <w:b/>
          <w:color w:val="1F4E79" w:themeColor="accent1" w:themeShade="80"/>
        </w:rPr>
      </w:pPr>
      <w:r w:rsidRPr="00FB340A">
        <w:rPr>
          <w:b/>
          <w:color w:val="1F4E79" w:themeColor="accent1" w:themeShade="80"/>
        </w:rPr>
        <w:t>საკონსულტაციო საკითხები</w:t>
      </w:r>
    </w:p>
    <w:p w:rsidR="000E7582" w:rsidRPr="00DD3116" w:rsidRDefault="000E7582" w:rsidP="00914F7F">
      <w:r w:rsidRPr="00DD3116">
        <w:t xml:space="preserve"> დამატებითი კითხვების შემთხვევაში შეგიძლიათ მიმართოთ</w:t>
      </w:r>
    </w:p>
    <w:p w:rsidR="000E7582" w:rsidRPr="00DD3116" w:rsidRDefault="000E7582" w:rsidP="00914F7F">
      <w:r w:rsidRPr="00DD3116">
        <w:t>ახალციხის მუნიციპალიტეტის მერიის ახალგაზრდულ საქმეთა და ტურიზმის განყოფილებას</w:t>
      </w:r>
    </w:p>
    <w:p w:rsidR="002D116D" w:rsidRPr="00DD3116" w:rsidRDefault="000E7582" w:rsidP="00914F7F">
      <w:r w:rsidRPr="00DD3116">
        <w:t>სატელეფონო და ონლაინ კონსულტაცია:</w:t>
      </w:r>
    </w:p>
    <w:p w:rsidR="000E7582" w:rsidRPr="00DD3116" w:rsidRDefault="000E7582" w:rsidP="00914F7F">
      <w:pPr>
        <w:rPr>
          <w:lang w:val="en-US"/>
        </w:rPr>
      </w:pPr>
      <w:r w:rsidRPr="00DD3116">
        <w:t xml:space="preserve">მარიამ ზაზაძე (პროგრამის კოორდინატორი, ახალგაზრდული მუშაკი) -591 44 97 66 </w:t>
      </w:r>
      <w:hyperlink r:id="rId10" w:history="1">
        <w:r w:rsidRPr="00DD3116">
          <w:rPr>
            <w:rStyle w:val="Hyperlink"/>
            <w:lang w:val="en-US"/>
          </w:rPr>
          <w:t>mariamzazadze@gmail.com</w:t>
        </w:r>
      </w:hyperlink>
    </w:p>
    <w:p w:rsidR="000E7582" w:rsidRPr="00DD3116" w:rsidRDefault="000E7582" w:rsidP="00914F7F">
      <w:pPr>
        <w:rPr>
          <w:lang w:val="en-US"/>
        </w:rPr>
      </w:pPr>
    </w:p>
    <w:sectPr w:rsidR="000E7582" w:rsidRPr="00DD3116" w:rsidSect="00DD3116">
      <w:footerReference w:type="default" r:id="rId11"/>
      <w:pgSz w:w="11906" w:h="16838"/>
      <w:pgMar w:top="1276" w:right="707"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B52" w:rsidRDefault="00704B52" w:rsidP="00CE0717">
      <w:pPr>
        <w:spacing w:after="0" w:line="240" w:lineRule="auto"/>
      </w:pPr>
      <w:r>
        <w:separator/>
      </w:r>
    </w:p>
  </w:endnote>
  <w:endnote w:type="continuationSeparator" w:id="0">
    <w:p w:rsidR="00704B52" w:rsidRDefault="00704B52" w:rsidP="00CE0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132855"/>
      <w:docPartObj>
        <w:docPartGallery w:val="Page Numbers (Bottom of Page)"/>
        <w:docPartUnique/>
      </w:docPartObj>
    </w:sdtPr>
    <w:sdtEndPr>
      <w:rPr>
        <w:noProof/>
      </w:rPr>
    </w:sdtEndPr>
    <w:sdtContent>
      <w:p w:rsidR="00CE0717" w:rsidRDefault="00CE0717">
        <w:pPr>
          <w:pStyle w:val="Footer"/>
          <w:jc w:val="center"/>
        </w:pPr>
        <w:r>
          <w:fldChar w:fldCharType="begin"/>
        </w:r>
        <w:r>
          <w:instrText xml:space="preserve"> PAGE   \* MERGEFORMAT </w:instrText>
        </w:r>
        <w:r>
          <w:fldChar w:fldCharType="separate"/>
        </w:r>
        <w:r w:rsidR="00905236">
          <w:rPr>
            <w:noProof/>
          </w:rPr>
          <w:t>12</w:t>
        </w:r>
        <w:r>
          <w:rPr>
            <w:noProof/>
          </w:rPr>
          <w:fldChar w:fldCharType="end"/>
        </w:r>
      </w:p>
    </w:sdtContent>
  </w:sdt>
  <w:p w:rsidR="00CE0717" w:rsidRDefault="00CE0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B52" w:rsidRDefault="00704B52" w:rsidP="00CE0717">
      <w:pPr>
        <w:spacing w:after="0" w:line="240" w:lineRule="auto"/>
      </w:pPr>
      <w:r>
        <w:separator/>
      </w:r>
    </w:p>
  </w:footnote>
  <w:footnote w:type="continuationSeparator" w:id="0">
    <w:p w:rsidR="00704B52" w:rsidRDefault="00704B52" w:rsidP="00CE0717">
      <w:pPr>
        <w:spacing w:after="0" w:line="240" w:lineRule="auto"/>
      </w:pPr>
      <w:r>
        <w:continuationSeparator/>
      </w:r>
    </w:p>
  </w:footnote>
  <w:footnote w:id="1">
    <w:p w:rsidR="005822C6" w:rsidRPr="00D75C4A" w:rsidRDefault="005822C6" w:rsidP="005822C6">
      <w:pPr>
        <w:pStyle w:val="FootnoteText"/>
        <w:jc w:val="both"/>
        <w:rPr>
          <w:rFonts w:ascii="Sylfaen" w:hAnsi="Sylfaen"/>
          <w:lang w:val="ka-GE"/>
        </w:rPr>
      </w:pPr>
      <w:r>
        <w:rPr>
          <w:rStyle w:val="FootnoteReference"/>
        </w:rPr>
        <w:footnoteRef/>
      </w:r>
      <w:r>
        <w:t xml:space="preserve"> </w:t>
      </w:r>
      <w:r>
        <w:rPr>
          <w:rFonts w:ascii="Sylfaen" w:hAnsi="Sylfaen"/>
          <w:lang w:val="ka-GE"/>
        </w:rPr>
        <w:t>ადგილობრივ და რეგიონულ ცხოვრებაში ახალგაზრდობის მონაწილეობის შესახებ განახლებული ევროპული ქარტია, მიღებულია ევროპის ადგილობრივ და რეგიონულ ხელისუფლებათა კონგრესის მიერ (მე-10 სესია, 2003 წლის 23 მაისი.</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BA4"/>
    <w:multiLevelType w:val="hybridMultilevel"/>
    <w:tmpl w:val="3EF2326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 w15:restartNumberingAfterBreak="0">
    <w:nsid w:val="1AA90C9B"/>
    <w:multiLevelType w:val="hybridMultilevel"/>
    <w:tmpl w:val="8E7467EC"/>
    <w:lvl w:ilvl="0" w:tplc="0437000F">
      <w:start w:val="1"/>
      <w:numFmt w:val="decimal"/>
      <w:lvlText w:val="%1."/>
      <w:lvlJc w:val="left"/>
      <w:pPr>
        <w:ind w:left="2145" w:hanging="360"/>
      </w:pPr>
    </w:lvl>
    <w:lvl w:ilvl="1" w:tplc="04370019" w:tentative="1">
      <w:start w:val="1"/>
      <w:numFmt w:val="lowerLetter"/>
      <w:lvlText w:val="%2."/>
      <w:lvlJc w:val="left"/>
      <w:pPr>
        <w:ind w:left="2865" w:hanging="360"/>
      </w:pPr>
    </w:lvl>
    <w:lvl w:ilvl="2" w:tplc="0437001B" w:tentative="1">
      <w:start w:val="1"/>
      <w:numFmt w:val="lowerRoman"/>
      <w:lvlText w:val="%3."/>
      <w:lvlJc w:val="right"/>
      <w:pPr>
        <w:ind w:left="3585" w:hanging="180"/>
      </w:pPr>
    </w:lvl>
    <w:lvl w:ilvl="3" w:tplc="0437000F" w:tentative="1">
      <w:start w:val="1"/>
      <w:numFmt w:val="decimal"/>
      <w:lvlText w:val="%4."/>
      <w:lvlJc w:val="left"/>
      <w:pPr>
        <w:ind w:left="4305" w:hanging="360"/>
      </w:pPr>
    </w:lvl>
    <w:lvl w:ilvl="4" w:tplc="04370019" w:tentative="1">
      <w:start w:val="1"/>
      <w:numFmt w:val="lowerLetter"/>
      <w:lvlText w:val="%5."/>
      <w:lvlJc w:val="left"/>
      <w:pPr>
        <w:ind w:left="5025" w:hanging="360"/>
      </w:pPr>
    </w:lvl>
    <w:lvl w:ilvl="5" w:tplc="0437001B" w:tentative="1">
      <w:start w:val="1"/>
      <w:numFmt w:val="lowerRoman"/>
      <w:lvlText w:val="%6."/>
      <w:lvlJc w:val="right"/>
      <w:pPr>
        <w:ind w:left="5745" w:hanging="180"/>
      </w:pPr>
    </w:lvl>
    <w:lvl w:ilvl="6" w:tplc="0437000F" w:tentative="1">
      <w:start w:val="1"/>
      <w:numFmt w:val="decimal"/>
      <w:lvlText w:val="%7."/>
      <w:lvlJc w:val="left"/>
      <w:pPr>
        <w:ind w:left="6465" w:hanging="360"/>
      </w:pPr>
    </w:lvl>
    <w:lvl w:ilvl="7" w:tplc="04370019" w:tentative="1">
      <w:start w:val="1"/>
      <w:numFmt w:val="lowerLetter"/>
      <w:lvlText w:val="%8."/>
      <w:lvlJc w:val="left"/>
      <w:pPr>
        <w:ind w:left="7185" w:hanging="360"/>
      </w:pPr>
    </w:lvl>
    <w:lvl w:ilvl="8" w:tplc="0437001B" w:tentative="1">
      <w:start w:val="1"/>
      <w:numFmt w:val="lowerRoman"/>
      <w:lvlText w:val="%9."/>
      <w:lvlJc w:val="right"/>
      <w:pPr>
        <w:ind w:left="7905" w:hanging="180"/>
      </w:pPr>
    </w:lvl>
  </w:abstractNum>
  <w:abstractNum w:abstractNumId="2" w15:restartNumberingAfterBreak="0">
    <w:nsid w:val="1D782C21"/>
    <w:multiLevelType w:val="hybridMultilevel"/>
    <w:tmpl w:val="3C72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149B5"/>
    <w:multiLevelType w:val="multilevel"/>
    <w:tmpl w:val="C43CA6C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341C37"/>
    <w:multiLevelType w:val="hybridMultilevel"/>
    <w:tmpl w:val="CA12C5F4"/>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5" w15:restartNumberingAfterBreak="0">
    <w:nsid w:val="3A3F352E"/>
    <w:multiLevelType w:val="hybridMultilevel"/>
    <w:tmpl w:val="2E56DEA8"/>
    <w:lvl w:ilvl="0" w:tplc="860858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2C1FC0"/>
    <w:multiLevelType w:val="multilevel"/>
    <w:tmpl w:val="FE988FB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40F79AF"/>
    <w:multiLevelType w:val="hybridMultilevel"/>
    <w:tmpl w:val="226E2444"/>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 w15:restartNumberingAfterBreak="0">
    <w:nsid w:val="5EC038E2"/>
    <w:multiLevelType w:val="hybridMultilevel"/>
    <w:tmpl w:val="CEC6180A"/>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9" w15:restartNumberingAfterBreak="0">
    <w:nsid w:val="63DF3253"/>
    <w:multiLevelType w:val="multilevel"/>
    <w:tmpl w:val="95A0ACDA"/>
    <w:lvl w:ilvl="0">
      <w:start w:val="1"/>
      <w:numFmt w:val="decimal"/>
      <w:lvlText w:val="%1."/>
      <w:lvlJc w:val="left"/>
      <w:pPr>
        <w:ind w:left="360" w:hanging="360"/>
      </w:pPr>
      <w:rPr>
        <w:rFonts w:hint="default"/>
      </w:rPr>
    </w:lvl>
    <w:lvl w:ilvl="1">
      <w:start w:val="5"/>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0" w15:restartNumberingAfterBreak="0">
    <w:nsid w:val="73B2390F"/>
    <w:multiLevelType w:val="multilevel"/>
    <w:tmpl w:val="EE8CFD6A"/>
    <w:lvl w:ilvl="0">
      <w:start w:val="1"/>
      <w:numFmt w:val="decimal"/>
      <w:lvlText w:val="%1."/>
      <w:lvlJc w:val="left"/>
      <w:pPr>
        <w:ind w:left="420" w:hanging="360"/>
      </w:pPr>
      <w:rPr>
        <w:rFonts w:asciiTheme="minorHAnsi" w:hAnsiTheme="minorHAnsi" w:cs="Sylfaen,Bold"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7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440" w:hanging="1080"/>
      </w:pPr>
      <w:rPr>
        <w:rFonts w:hint="default"/>
      </w:rPr>
    </w:lvl>
    <w:lvl w:ilvl="6">
      <w:start w:val="1"/>
      <w:numFmt w:val="decimal"/>
      <w:isLgl/>
      <w:lvlText w:val="%1.%2.%3.%4.%5.%6.%7."/>
      <w:lvlJc w:val="left"/>
      <w:pPr>
        <w:ind w:left="546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7140" w:hanging="1800"/>
      </w:pPr>
      <w:rPr>
        <w:rFonts w:hint="default"/>
      </w:rPr>
    </w:lvl>
  </w:abstractNum>
  <w:abstractNum w:abstractNumId="11" w15:restartNumberingAfterBreak="0">
    <w:nsid w:val="79D41E18"/>
    <w:multiLevelType w:val="hybridMultilevel"/>
    <w:tmpl w:val="7004A776"/>
    <w:lvl w:ilvl="0" w:tplc="0437000F">
      <w:start w:val="1"/>
      <w:numFmt w:val="decimal"/>
      <w:lvlText w:val="%1."/>
      <w:lvlJc w:val="left"/>
      <w:pPr>
        <w:ind w:left="720" w:hanging="360"/>
      </w:pPr>
      <w:rPr>
        <w:rFont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1"/>
  </w:num>
  <w:num w:numId="4">
    <w:abstractNumId w:val="5"/>
  </w:num>
  <w:num w:numId="5">
    <w:abstractNumId w:val="8"/>
  </w:num>
  <w:num w:numId="6">
    <w:abstractNumId w:val="10"/>
  </w:num>
  <w:num w:numId="7">
    <w:abstractNumId w:val="3"/>
  </w:num>
  <w:num w:numId="8">
    <w:abstractNumId w:val="9"/>
  </w:num>
  <w:num w:numId="9">
    <w:abstractNumId w:val="4"/>
  </w:num>
  <w:num w:numId="10">
    <w:abstractNumId w:val="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284"/>
    <w:rsid w:val="0001247C"/>
    <w:rsid w:val="000A46CF"/>
    <w:rsid w:val="000E3B2F"/>
    <w:rsid w:val="000E7582"/>
    <w:rsid w:val="00181E03"/>
    <w:rsid w:val="001F509E"/>
    <w:rsid w:val="00260623"/>
    <w:rsid w:val="002C2D3B"/>
    <w:rsid w:val="002D116D"/>
    <w:rsid w:val="003376A7"/>
    <w:rsid w:val="003D639F"/>
    <w:rsid w:val="003E4DAC"/>
    <w:rsid w:val="003F7284"/>
    <w:rsid w:val="004006A5"/>
    <w:rsid w:val="004334CB"/>
    <w:rsid w:val="004C6ECD"/>
    <w:rsid w:val="004D6F52"/>
    <w:rsid w:val="005030BC"/>
    <w:rsid w:val="005822C6"/>
    <w:rsid w:val="005C6631"/>
    <w:rsid w:val="006A5D81"/>
    <w:rsid w:val="006E68A1"/>
    <w:rsid w:val="00704B52"/>
    <w:rsid w:val="007D6EC3"/>
    <w:rsid w:val="008324D9"/>
    <w:rsid w:val="008A38CB"/>
    <w:rsid w:val="00905236"/>
    <w:rsid w:val="00914F7F"/>
    <w:rsid w:val="00962F09"/>
    <w:rsid w:val="00A85634"/>
    <w:rsid w:val="00AB5E72"/>
    <w:rsid w:val="00B87C87"/>
    <w:rsid w:val="00BB7B49"/>
    <w:rsid w:val="00C06139"/>
    <w:rsid w:val="00C54A69"/>
    <w:rsid w:val="00C57619"/>
    <w:rsid w:val="00C75A61"/>
    <w:rsid w:val="00CE0717"/>
    <w:rsid w:val="00CE7B20"/>
    <w:rsid w:val="00D52A8C"/>
    <w:rsid w:val="00DD3116"/>
    <w:rsid w:val="00F17A50"/>
    <w:rsid w:val="00FA75BF"/>
    <w:rsid w:val="00FB340A"/>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23B0E"/>
  <w15:chartTrackingRefBased/>
  <w15:docId w15:val="{D797A00F-3482-493D-8C32-9CDD1B2E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717"/>
  </w:style>
  <w:style w:type="paragraph" w:styleId="Footer">
    <w:name w:val="footer"/>
    <w:basedOn w:val="Normal"/>
    <w:link w:val="FooterChar"/>
    <w:uiPriority w:val="99"/>
    <w:unhideWhenUsed/>
    <w:rsid w:val="00CE0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717"/>
  </w:style>
  <w:style w:type="paragraph" w:styleId="ListParagraph">
    <w:name w:val="List Paragraph"/>
    <w:basedOn w:val="Normal"/>
    <w:uiPriority w:val="34"/>
    <w:qFormat/>
    <w:rsid w:val="004334CB"/>
    <w:pPr>
      <w:ind w:left="720"/>
      <w:contextualSpacing/>
    </w:pPr>
  </w:style>
  <w:style w:type="character" w:styleId="Hyperlink">
    <w:name w:val="Hyperlink"/>
    <w:basedOn w:val="DefaultParagraphFont"/>
    <w:uiPriority w:val="99"/>
    <w:unhideWhenUsed/>
    <w:qFormat/>
    <w:rsid w:val="008324D9"/>
    <w:rPr>
      <w:color w:val="0000FF"/>
      <w:u w:val="single"/>
    </w:rPr>
  </w:style>
  <w:style w:type="paragraph" w:styleId="FootnoteText">
    <w:name w:val="footnote text"/>
    <w:basedOn w:val="Normal"/>
    <w:link w:val="FootnoteTextChar"/>
    <w:uiPriority w:val="99"/>
    <w:semiHidden/>
    <w:unhideWhenUsed/>
    <w:rsid w:val="008324D9"/>
    <w:pPr>
      <w:spacing w:after="0" w:line="240" w:lineRule="auto"/>
    </w:pPr>
    <w:rPr>
      <w:rFonts w:ascii="Arial" w:eastAsia="Arial" w:hAnsi="Arial" w:cs="Arial"/>
      <w:color w:val="000000"/>
      <w:sz w:val="20"/>
      <w:szCs w:val="20"/>
      <w:lang w:val="en-US"/>
    </w:rPr>
  </w:style>
  <w:style w:type="character" w:customStyle="1" w:styleId="FootnoteTextChar">
    <w:name w:val="Footnote Text Char"/>
    <w:basedOn w:val="DefaultParagraphFont"/>
    <w:link w:val="FootnoteText"/>
    <w:uiPriority w:val="99"/>
    <w:semiHidden/>
    <w:rsid w:val="008324D9"/>
    <w:rPr>
      <w:rFonts w:ascii="Arial" w:eastAsia="Arial" w:hAnsi="Arial" w:cs="Arial"/>
      <w:color w:val="000000"/>
      <w:sz w:val="20"/>
      <w:szCs w:val="20"/>
      <w:lang w:val="en-US"/>
    </w:rPr>
  </w:style>
  <w:style w:type="character" w:styleId="FootnoteReference">
    <w:name w:val="footnote reference"/>
    <w:basedOn w:val="DefaultParagraphFont"/>
    <w:uiPriority w:val="99"/>
    <w:semiHidden/>
    <w:unhideWhenUsed/>
    <w:rsid w:val="008324D9"/>
    <w:rPr>
      <w:vertAlign w:val="superscript"/>
    </w:rPr>
  </w:style>
  <w:style w:type="table" w:styleId="TableGrid">
    <w:name w:val="Table Grid"/>
    <w:basedOn w:val="TableNormal"/>
    <w:uiPriority w:val="39"/>
    <w:rsid w:val="006E6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7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B49"/>
    <w:rPr>
      <w:rFonts w:ascii="Segoe UI" w:hAnsi="Segoe UI" w:cs="Segoe UI"/>
      <w:sz w:val="18"/>
      <w:szCs w:val="18"/>
    </w:rPr>
  </w:style>
  <w:style w:type="paragraph" w:styleId="NormalWeb">
    <w:name w:val="Normal (Web)"/>
    <w:basedOn w:val="Normal"/>
    <w:uiPriority w:val="99"/>
    <w:semiHidden/>
    <w:unhideWhenUsed/>
    <w:rsid w:val="00CE7B20"/>
    <w:pPr>
      <w:spacing w:before="100" w:beforeAutospacing="1" w:after="100" w:afterAutospacing="1" w:line="240" w:lineRule="auto"/>
    </w:pPr>
    <w:rPr>
      <w:rFonts w:ascii="Times New Roman" w:eastAsia="Times New Roman" w:hAnsi="Times New Roman" w:cs="Times New Roman"/>
      <w:sz w:val="24"/>
      <w:szCs w:val="24"/>
      <w:lang w:eastAsia="ka-GE"/>
    </w:rPr>
  </w:style>
  <w:style w:type="character" w:styleId="Strong">
    <w:name w:val="Strong"/>
    <w:basedOn w:val="DefaultParagraphFont"/>
    <w:uiPriority w:val="22"/>
    <w:qFormat/>
    <w:rsid w:val="00CE7B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57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COA_of_Akhaltsikhe.svg?uselang=k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iamzazadze@gmail.com"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BC2D2-A232-45DE-A10A-76AE4A2E2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12</Pages>
  <Words>3612</Words>
  <Characters>20595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Skhirtladze</dc:creator>
  <cp:keywords/>
  <dc:description/>
  <cp:lastModifiedBy>Tamari Inasaridze</cp:lastModifiedBy>
  <cp:revision>10</cp:revision>
  <cp:lastPrinted>2019-03-06T07:05:00Z</cp:lastPrinted>
  <dcterms:created xsi:type="dcterms:W3CDTF">2019-03-04T13:55:00Z</dcterms:created>
  <dcterms:modified xsi:type="dcterms:W3CDTF">2019-03-07T05:29:00Z</dcterms:modified>
</cp:coreProperties>
</file>